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BEB629E" w14:textId="77777777" w:rsidR="00EE0B6D" w:rsidRPr="000A1EE6" w:rsidRDefault="00EE0B6D" w:rsidP="00EE0B6D">
      <w:pPr>
        <w:jc w:val="both"/>
        <w:rPr>
          <w:rFonts w:ascii="Arial" w:hAnsi="Arial" w:cs="Arial"/>
          <w:b/>
          <w:sz w:val="28"/>
          <w:szCs w:val="28"/>
        </w:rPr>
      </w:pPr>
      <w:r w:rsidRPr="000A1EE6">
        <w:rPr>
          <w:rFonts w:ascii="Arial" w:hAnsi="Arial" w:cs="Arial"/>
          <w:b/>
          <w:sz w:val="28"/>
          <w:szCs w:val="28"/>
        </w:rPr>
        <w:t>B</w:t>
      </w:r>
      <w:r w:rsidRPr="000A1EE6">
        <w:rPr>
          <w:rFonts w:ascii="Arial" w:hAnsi="Arial" w:cs="Arial"/>
          <w:b/>
          <w:sz w:val="28"/>
          <w:szCs w:val="28"/>
        </w:rPr>
        <w:tab/>
        <w:t>Souhrnná technická zpráva</w:t>
      </w:r>
    </w:p>
    <w:p w14:paraId="20331806" w14:textId="77777777" w:rsidR="00961FBF" w:rsidRPr="000A1EE6" w:rsidRDefault="00961FBF" w:rsidP="00EE0B6D">
      <w:pPr>
        <w:jc w:val="both"/>
        <w:rPr>
          <w:rFonts w:ascii="Arial" w:hAnsi="Arial" w:cs="Arial"/>
          <w:b/>
          <w:sz w:val="28"/>
          <w:szCs w:val="28"/>
        </w:rPr>
      </w:pPr>
    </w:p>
    <w:p w14:paraId="632D62BD" w14:textId="77777777" w:rsidR="00EE0B6D" w:rsidRPr="000A1EE6" w:rsidRDefault="00EE0B6D" w:rsidP="00EE0B6D">
      <w:pPr>
        <w:jc w:val="both"/>
        <w:rPr>
          <w:rFonts w:ascii="Arial" w:hAnsi="Arial" w:cs="Arial"/>
          <w:b/>
          <w:sz w:val="24"/>
          <w:szCs w:val="24"/>
        </w:rPr>
      </w:pPr>
      <w:r w:rsidRPr="000A1EE6">
        <w:rPr>
          <w:rFonts w:ascii="Arial" w:hAnsi="Arial" w:cs="Arial"/>
          <w:b/>
          <w:sz w:val="24"/>
          <w:szCs w:val="24"/>
        </w:rPr>
        <w:t>B.1</w:t>
      </w:r>
      <w:r w:rsidRPr="000A1EE6">
        <w:rPr>
          <w:rFonts w:ascii="Arial" w:hAnsi="Arial" w:cs="Arial"/>
          <w:b/>
          <w:sz w:val="24"/>
          <w:szCs w:val="24"/>
        </w:rPr>
        <w:tab/>
        <w:t>Popis území stavby</w:t>
      </w:r>
    </w:p>
    <w:p w14:paraId="5F31CE37" w14:textId="77777777" w:rsidR="00EE0B6D" w:rsidRPr="000A1EE6" w:rsidRDefault="00EE0B6D" w:rsidP="00EE0B6D">
      <w:pPr>
        <w:ind w:left="2124" w:firstLine="708"/>
        <w:jc w:val="both"/>
        <w:rPr>
          <w:rFonts w:ascii="Arial" w:hAnsi="Arial" w:cs="Arial"/>
        </w:rPr>
      </w:pPr>
    </w:p>
    <w:p w14:paraId="14C100DB" w14:textId="77777777" w:rsidR="00EE0B6D" w:rsidRPr="000A1EE6" w:rsidRDefault="00EE0B6D" w:rsidP="008945AC">
      <w:pPr>
        <w:numPr>
          <w:ilvl w:val="0"/>
          <w:numId w:val="1"/>
        </w:numPr>
        <w:spacing w:after="120"/>
        <w:ind w:left="567" w:hanging="567"/>
        <w:jc w:val="both"/>
        <w:rPr>
          <w:rFonts w:ascii="Arial" w:hAnsi="Arial" w:cs="Arial"/>
          <w:b/>
          <w:i/>
        </w:rPr>
      </w:pPr>
      <w:r w:rsidRPr="000A1EE6">
        <w:rPr>
          <w:rFonts w:ascii="Arial" w:hAnsi="Arial" w:cs="Arial"/>
          <w:b/>
          <w:i/>
        </w:rPr>
        <w:t>charakteristika stavebního pozemku</w:t>
      </w:r>
    </w:p>
    <w:p w14:paraId="4B4A821D" w14:textId="77777777" w:rsidR="00C03C11" w:rsidRPr="000A1EE6" w:rsidRDefault="00C03C11" w:rsidP="00C03C11">
      <w:pPr>
        <w:jc w:val="both"/>
        <w:rPr>
          <w:rFonts w:ascii="Arial" w:hAnsi="Arial" w:cs="Arial"/>
        </w:rPr>
      </w:pPr>
      <w:r w:rsidRPr="000A1EE6">
        <w:rPr>
          <w:rFonts w:ascii="Arial" w:hAnsi="Arial" w:cs="Arial"/>
        </w:rPr>
        <w:t>Stavební pozeme</w:t>
      </w:r>
      <w:r w:rsidR="00572BDF">
        <w:rPr>
          <w:rFonts w:ascii="Arial" w:hAnsi="Arial" w:cs="Arial"/>
        </w:rPr>
        <w:t>k se nachází u ZŠ Na Výběžku</w:t>
      </w:r>
      <w:r w:rsidR="005A1B1C" w:rsidRPr="000A1EE6">
        <w:rPr>
          <w:rFonts w:ascii="Arial" w:hAnsi="Arial" w:cs="Arial"/>
        </w:rPr>
        <w:t xml:space="preserve"> v katastrálním území </w:t>
      </w:r>
      <w:r w:rsidR="00572BDF">
        <w:rPr>
          <w:rFonts w:ascii="Arial" w:hAnsi="Arial" w:cs="Arial"/>
        </w:rPr>
        <w:t xml:space="preserve">Starý </w:t>
      </w:r>
      <w:proofErr w:type="spellStart"/>
      <w:r w:rsidR="00572BDF">
        <w:rPr>
          <w:rFonts w:ascii="Arial" w:hAnsi="Arial" w:cs="Arial"/>
        </w:rPr>
        <w:t>Harcov</w:t>
      </w:r>
      <w:proofErr w:type="spellEnd"/>
      <w:r w:rsidR="00572BDF">
        <w:rPr>
          <w:rFonts w:ascii="Arial" w:hAnsi="Arial" w:cs="Arial"/>
        </w:rPr>
        <w:t>, Liberec</w:t>
      </w:r>
      <w:r w:rsidR="005A1B1C" w:rsidRPr="000A1EE6">
        <w:rPr>
          <w:rFonts w:ascii="Arial" w:hAnsi="Arial" w:cs="Arial"/>
        </w:rPr>
        <w:t>.</w:t>
      </w:r>
      <w:r w:rsidR="00572BDF">
        <w:rPr>
          <w:rFonts w:ascii="Arial" w:hAnsi="Arial" w:cs="Arial"/>
        </w:rPr>
        <w:t xml:space="preserve"> Pozemek slouží jako sportoviště pro ZŠ. Momentálně jsou na pozemku sportovní plochy v nevyhovujícím stavu z důvodu jejich zaplavení v uplynulých letech.</w:t>
      </w:r>
      <w:r w:rsidR="00EA5DAE">
        <w:rPr>
          <w:rFonts w:ascii="Arial" w:hAnsi="Arial" w:cs="Arial"/>
        </w:rPr>
        <w:t xml:space="preserve"> Dojde k přeložení části stávající dešťové kanalizace, proto dojde k překládce stávajících zpevněných ploch pro lepší napojení na nově vzniklé konstrukce. Severo-východní část pozemku je momentálně využívána jako zahrada. </w:t>
      </w:r>
    </w:p>
    <w:p w14:paraId="046E60FD" w14:textId="77777777" w:rsidR="004263E4" w:rsidRPr="000A1EE6" w:rsidRDefault="004263E4" w:rsidP="00EE0B6D">
      <w:pPr>
        <w:jc w:val="both"/>
        <w:rPr>
          <w:rFonts w:ascii="Arial" w:hAnsi="Arial" w:cs="Arial"/>
        </w:rPr>
      </w:pPr>
    </w:p>
    <w:p w14:paraId="198B8435" w14:textId="77777777" w:rsidR="005351C3" w:rsidRPr="008945AC" w:rsidRDefault="00376520" w:rsidP="005351C3">
      <w:pPr>
        <w:numPr>
          <w:ilvl w:val="0"/>
          <w:numId w:val="1"/>
        </w:numPr>
        <w:spacing w:after="120"/>
        <w:ind w:left="567" w:hanging="567"/>
        <w:jc w:val="both"/>
        <w:rPr>
          <w:rFonts w:ascii="Arial" w:hAnsi="Arial" w:cs="Arial"/>
          <w:b/>
          <w:i/>
        </w:rPr>
      </w:pPr>
      <w:r w:rsidRPr="000A1EE6">
        <w:rPr>
          <w:rFonts w:ascii="Arial" w:hAnsi="Arial" w:cs="Arial"/>
          <w:b/>
          <w:i/>
        </w:rPr>
        <w:t>výčet a závěry provedených průzkumů a rozborů</w:t>
      </w:r>
    </w:p>
    <w:p w14:paraId="185BA4DF" w14:textId="77777777" w:rsidR="005B5810" w:rsidRPr="000A1EE6" w:rsidRDefault="00C06409" w:rsidP="005B5810">
      <w:pPr>
        <w:jc w:val="both"/>
        <w:rPr>
          <w:rFonts w:ascii="Arial" w:hAnsi="Arial" w:cs="Arial"/>
        </w:rPr>
      </w:pPr>
      <w:r w:rsidRPr="000A1EE6">
        <w:rPr>
          <w:rFonts w:ascii="Arial" w:hAnsi="Arial" w:cs="Arial"/>
        </w:rPr>
        <w:t>H</w:t>
      </w:r>
      <w:r w:rsidR="005B5810" w:rsidRPr="000A1EE6">
        <w:rPr>
          <w:rFonts w:ascii="Arial" w:hAnsi="Arial" w:cs="Arial"/>
        </w:rPr>
        <w:t>ydrogeologický průzkum pro ověření podmínek</w:t>
      </w:r>
      <w:r w:rsidRPr="000A1EE6">
        <w:rPr>
          <w:rFonts w:ascii="Arial" w:hAnsi="Arial" w:cs="Arial"/>
        </w:rPr>
        <w:t xml:space="preserve"> </w:t>
      </w:r>
      <w:r w:rsidR="005B5810" w:rsidRPr="000A1EE6">
        <w:rPr>
          <w:rFonts w:ascii="Arial" w:hAnsi="Arial" w:cs="Arial"/>
        </w:rPr>
        <w:t>pro vsakování srážkových vod -</w:t>
      </w:r>
      <w:r w:rsidR="005B5810" w:rsidRPr="000A1EE6">
        <w:t xml:space="preserve"> </w:t>
      </w:r>
      <w:r w:rsidR="005B5810" w:rsidRPr="000A1EE6">
        <w:rPr>
          <w:rFonts w:ascii="Arial" w:hAnsi="Arial" w:cs="Arial"/>
        </w:rPr>
        <w:t>Vsakovací zařízení srážkových</w:t>
      </w:r>
      <w:r w:rsidRPr="000A1EE6">
        <w:rPr>
          <w:rFonts w:ascii="Arial" w:hAnsi="Arial" w:cs="Arial"/>
        </w:rPr>
        <w:t xml:space="preserve"> </w:t>
      </w:r>
      <w:r w:rsidR="005B5810" w:rsidRPr="000A1EE6">
        <w:rPr>
          <w:rFonts w:ascii="Arial" w:hAnsi="Arial" w:cs="Arial"/>
        </w:rPr>
        <w:t>vod. Závěrem posudku je konstatování, že podmínky na posuzovaném pozemku</w:t>
      </w:r>
      <w:r w:rsidRPr="000A1EE6">
        <w:rPr>
          <w:rFonts w:ascii="Arial" w:hAnsi="Arial" w:cs="Arial"/>
        </w:rPr>
        <w:t xml:space="preserve"> </w:t>
      </w:r>
      <w:r w:rsidR="005B5810" w:rsidRPr="000A1EE6">
        <w:rPr>
          <w:rFonts w:ascii="Arial" w:hAnsi="Arial" w:cs="Arial"/>
        </w:rPr>
        <w:t>umožňují zbudování dlouhodobě funkčního podpovrchového vsakovacího objektu</w:t>
      </w:r>
      <w:r w:rsidR="00AE6478" w:rsidRPr="000A1EE6">
        <w:rPr>
          <w:rFonts w:ascii="Arial" w:hAnsi="Arial" w:cs="Arial"/>
        </w:rPr>
        <w:t>.</w:t>
      </w:r>
    </w:p>
    <w:p w14:paraId="0ED0BAA8" w14:textId="77777777" w:rsidR="005B5810" w:rsidRPr="000A1EE6" w:rsidRDefault="005B5810" w:rsidP="005B5810">
      <w:pPr>
        <w:jc w:val="both"/>
        <w:rPr>
          <w:rFonts w:ascii="Arial" w:hAnsi="Arial" w:cs="Arial"/>
        </w:rPr>
      </w:pPr>
    </w:p>
    <w:p w14:paraId="789588FB" w14:textId="77777777" w:rsidR="003D4E02" w:rsidRPr="008945AC" w:rsidRDefault="00276636" w:rsidP="008945AC">
      <w:pPr>
        <w:numPr>
          <w:ilvl w:val="0"/>
          <w:numId w:val="1"/>
        </w:numPr>
        <w:spacing w:after="120"/>
        <w:ind w:left="567" w:hanging="567"/>
        <w:jc w:val="both"/>
        <w:rPr>
          <w:rFonts w:ascii="Arial" w:hAnsi="Arial" w:cs="Arial"/>
          <w:b/>
          <w:i/>
        </w:rPr>
      </w:pPr>
      <w:r w:rsidRPr="000A1EE6">
        <w:rPr>
          <w:rFonts w:ascii="Arial" w:hAnsi="Arial" w:cs="Arial"/>
          <w:b/>
          <w:i/>
        </w:rPr>
        <w:t>stávající ochranná a bezpečnostní pásma</w:t>
      </w:r>
    </w:p>
    <w:p w14:paraId="1BB5101A" w14:textId="77777777" w:rsidR="008945AC" w:rsidRDefault="008945AC" w:rsidP="00AE64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Stavba se nenachází v žádném ochranném a bezpečnostním pásmě</w:t>
      </w:r>
    </w:p>
    <w:p w14:paraId="0C37864C" w14:textId="77777777" w:rsidR="00376520" w:rsidRPr="000A1EE6" w:rsidRDefault="00376520" w:rsidP="00376520">
      <w:pPr>
        <w:jc w:val="both"/>
        <w:rPr>
          <w:rFonts w:ascii="Arial" w:hAnsi="Arial" w:cs="Arial"/>
        </w:rPr>
      </w:pPr>
    </w:p>
    <w:p w14:paraId="4927C4B6" w14:textId="77777777" w:rsidR="003D4E02" w:rsidRPr="008945AC" w:rsidRDefault="00D179FB" w:rsidP="008945AC">
      <w:pPr>
        <w:numPr>
          <w:ilvl w:val="0"/>
          <w:numId w:val="1"/>
        </w:numPr>
        <w:spacing w:after="120"/>
        <w:ind w:left="567" w:hanging="567"/>
        <w:jc w:val="both"/>
        <w:rPr>
          <w:rFonts w:ascii="Arial" w:hAnsi="Arial" w:cs="Arial"/>
          <w:b/>
          <w:i/>
        </w:rPr>
      </w:pPr>
      <w:r w:rsidRPr="000A1EE6">
        <w:rPr>
          <w:rFonts w:ascii="Arial" w:hAnsi="Arial" w:cs="Arial"/>
          <w:b/>
          <w:i/>
        </w:rPr>
        <w:t>poloha vzhledem k záplavovému/poddolovanému území</w:t>
      </w:r>
    </w:p>
    <w:p w14:paraId="15B24F50" w14:textId="77777777" w:rsidR="00D179FB" w:rsidRPr="000A1EE6" w:rsidRDefault="00D179FB" w:rsidP="00276636">
      <w:pPr>
        <w:jc w:val="both"/>
        <w:rPr>
          <w:rFonts w:ascii="Arial" w:hAnsi="Arial" w:cs="Arial"/>
        </w:rPr>
      </w:pPr>
      <w:r w:rsidRPr="000A1EE6">
        <w:rPr>
          <w:rFonts w:ascii="Arial" w:hAnsi="Arial" w:cs="Arial"/>
        </w:rPr>
        <w:t>Stavba se nenachází v záplavovém ani poddolovaném území</w:t>
      </w:r>
    </w:p>
    <w:p w14:paraId="749977B1" w14:textId="77777777" w:rsidR="00D179FB" w:rsidRPr="000A1EE6" w:rsidRDefault="00D179FB" w:rsidP="00276636">
      <w:pPr>
        <w:jc w:val="both"/>
        <w:rPr>
          <w:rFonts w:ascii="Arial" w:hAnsi="Arial" w:cs="Arial"/>
        </w:rPr>
      </w:pPr>
    </w:p>
    <w:p w14:paraId="3E91B404" w14:textId="77777777" w:rsidR="003D4E02" w:rsidRPr="008945AC" w:rsidRDefault="00D179FB" w:rsidP="00CE2502">
      <w:pPr>
        <w:numPr>
          <w:ilvl w:val="0"/>
          <w:numId w:val="1"/>
        </w:numPr>
        <w:spacing w:after="120"/>
        <w:ind w:left="567" w:hanging="567"/>
        <w:jc w:val="both"/>
        <w:rPr>
          <w:rFonts w:ascii="Arial" w:hAnsi="Arial" w:cs="Arial"/>
          <w:b/>
          <w:i/>
        </w:rPr>
      </w:pPr>
      <w:r w:rsidRPr="000A1EE6">
        <w:rPr>
          <w:rFonts w:ascii="Arial" w:hAnsi="Arial" w:cs="Arial"/>
          <w:b/>
          <w:i/>
        </w:rPr>
        <w:t>vliv stavby na okolní stavby a pozemky</w:t>
      </w:r>
    </w:p>
    <w:p w14:paraId="76B3DAE3" w14:textId="77777777" w:rsidR="00CE2502" w:rsidRPr="000A1EE6" w:rsidRDefault="00CE2502" w:rsidP="00CE2502">
      <w:pPr>
        <w:jc w:val="both"/>
        <w:rPr>
          <w:rFonts w:ascii="Arial" w:hAnsi="Arial" w:cs="Arial"/>
        </w:rPr>
      </w:pPr>
      <w:r w:rsidRPr="000A1EE6">
        <w:rPr>
          <w:rFonts w:ascii="Arial" w:hAnsi="Arial" w:cs="Arial"/>
        </w:rPr>
        <w:t xml:space="preserve">Jedná se </w:t>
      </w:r>
      <w:r w:rsidR="00AE6478" w:rsidRPr="000A1EE6">
        <w:rPr>
          <w:rFonts w:ascii="Arial" w:hAnsi="Arial" w:cs="Arial"/>
        </w:rPr>
        <w:t xml:space="preserve">o rozšíření </w:t>
      </w:r>
      <w:r w:rsidR="005B5810" w:rsidRPr="000A1EE6">
        <w:rPr>
          <w:rFonts w:ascii="Arial" w:hAnsi="Arial" w:cs="Arial"/>
        </w:rPr>
        <w:t>sportovní</w:t>
      </w:r>
      <w:r w:rsidR="00AE6478" w:rsidRPr="000A1EE6">
        <w:rPr>
          <w:rFonts w:ascii="Arial" w:hAnsi="Arial" w:cs="Arial"/>
        </w:rPr>
        <w:t>c</w:t>
      </w:r>
      <w:r w:rsidR="005B5810" w:rsidRPr="000A1EE6">
        <w:rPr>
          <w:rFonts w:ascii="Arial" w:hAnsi="Arial" w:cs="Arial"/>
        </w:rPr>
        <w:t>h a volnočasov</w:t>
      </w:r>
      <w:r w:rsidR="008945AC">
        <w:rPr>
          <w:rFonts w:ascii="Arial" w:hAnsi="Arial" w:cs="Arial"/>
        </w:rPr>
        <w:t>ých aktivit ZŠ Na Výběžku. Rekonstrukce</w:t>
      </w:r>
      <w:r w:rsidR="00AE6478" w:rsidRPr="000A1EE6">
        <w:rPr>
          <w:rFonts w:ascii="Arial" w:hAnsi="Arial" w:cs="Arial"/>
        </w:rPr>
        <w:t xml:space="preserve"> nebude mít vliv </w:t>
      </w:r>
      <w:r w:rsidRPr="000A1EE6">
        <w:rPr>
          <w:rFonts w:ascii="Arial" w:hAnsi="Arial" w:cs="Arial"/>
        </w:rPr>
        <w:t>na okol</w:t>
      </w:r>
      <w:r w:rsidR="00AE6478" w:rsidRPr="000A1EE6">
        <w:rPr>
          <w:rFonts w:ascii="Arial" w:hAnsi="Arial" w:cs="Arial"/>
        </w:rPr>
        <w:t>n</w:t>
      </w:r>
      <w:r w:rsidRPr="000A1EE6">
        <w:rPr>
          <w:rFonts w:ascii="Arial" w:hAnsi="Arial" w:cs="Arial"/>
        </w:rPr>
        <w:t>í</w:t>
      </w:r>
      <w:r w:rsidR="00AE6478" w:rsidRPr="000A1EE6">
        <w:rPr>
          <w:rFonts w:ascii="Arial" w:hAnsi="Arial" w:cs="Arial"/>
        </w:rPr>
        <w:t xml:space="preserve"> stavby</w:t>
      </w:r>
      <w:r w:rsidRPr="000A1EE6">
        <w:rPr>
          <w:rFonts w:ascii="Arial" w:hAnsi="Arial" w:cs="Arial"/>
        </w:rPr>
        <w:t>. Stavba je v souladu s územním plánem.</w:t>
      </w:r>
    </w:p>
    <w:p w14:paraId="6CE123B5" w14:textId="77777777" w:rsidR="00D179FB" w:rsidRPr="000A1EE6" w:rsidRDefault="00D179FB" w:rsidP="00D179FB">
      <w:pPr>
        <w:jc w:val="both"/>
        <w:rPr>
          <w:rFonts w:ascii="Arial" w:hAnsi="Arial" w:cs="Arial"/>
        </w:rPr>
      </w:pPr>
    </w:p>
    <w:p w14:paraId="1423D0AA" w14:textId="77777777" w:rsidR="00A22103" w:rsidRPr="008945AC" w:rsidRDefault="00D179FB" w:rsidP="005B5810">
      <w:pPr>
        <w:numPr>
          <w:ilvl w:val="0"/>
          <w:numId w:val="1"/>
        </w:numPr>
        <w:spacing w:after="120"/>
        <w:ind w:left="567" w:hanging="567"/>
        <w:jc w:val="both"/>
        <w:rPr>
          <w:rFonts w:ascii="Arial" w:hAnsi="Arial" w:cs="Arial"/>
          <w:b/>
          <w:i/>
        </w:rPr>
      </w:pPr>
      <w:r w:rsidRPr="000A1EE6">
        <w:rPr>
          <w:rFonts w:ascii="Arial" w:hAnsi="Arial" w:cs="Arial"/>
          <w:b/>
          <w:i/>
        </w:rPr>
        <w:t>požadavky na asanace, demolice a kácení dřevin</w:t>
      </w:r>
    </w:p>
    <w:p w14:paraId="3D08D19D" w14:textId="77777777" w:rsidR="005B5810" w:rsidRPr="000A1EE6" w:rsidRDefault="005B5810" w:rsidP="005B5810">
      <w:pPr>
        <w:pStyle w:val="Normln1"/>
        <w:jc w:val="both"/>
        <w:rPr>
          <w:rFonts w:ascii="Arial" w:eastAsia="Arial" w:hAnsi="Arial" w:cs="Arial"/>
          <w:sz w:val="20"/>
        </w:rPr>
      </w:pPr>
      <w:r w:rsidRPr="000A1EE6">
        <w:rPr>
          <w:rFonts w:ascii="Arial" w:hAnsi="Arial"/>
          <w:sz w:val="20"/>
        </w:rPr>
        <w:t xml:space="preserve">V prostoru </w:t>
      </w:r>
      <w:r w:rsidR="0002426A" w:rsidRPr="000A1EE6">
        <w:rPr>
          <w:rFonts w:ascii="Arial" w:hAnsi="Arial"/>
          <w:sz w:val="20"/>
        </w:rPr>
        <w:t>navrhované</w:t>
      </w:r>
      <w:r w:rsidRPr="000A1EE6">
        <w:rPr>
          <w:rFonts w:ascii="Arial" w:hAnsi="Arial"/>
          <w:sz w:val="20"/>
        </w:rPr>
        <w:t xml:space="preserve"> stavby budou odstraněn</w:t>
      </w:r>
      <w:r w:rsidR="00C06409" w:rsidRPr="000A1EE6">
        <w:rPr>
          <w:rFonts w:ascii="Arial" w:hAnsi="Arial"/>
          <w:sz w:val="20"/>
        </w:rPr>
        <w:t>y</w:t>
      </w:r>
      <w:r w:rsidRPr="000A1EE6">
        <w:rPr>
          <w:rFonts w:ascii="Arial" w:hAnsi="Arial"/>
          <w:sz w:val="20"/>
        </w:rPr>
        <w:t xml:space="preserve"> </w:t>
      </w:r>
      <w:r w:rsidR="00C06409" w:rsidRPr="000A1EE6">
        <w:rPr>
          <w:rFonts w:ascii="Arial" w:hAnsi="Arial"/>
          <w:sz w:val="20"/>
        </w:rPr>
        <w:t>stávající konstrukce</w:t>
      </w:r>
      <w:r w:rsidRPr="000A1EE6">
        <w:rPr>
          <w:rFonts w:ascii="Arial" w:hAnsi="Arial"/>
          <w:sz w:val="20"/>
        </w:rPr>
        <w:t>:</w:t>
      </w:r>
    </w:p>
    <w:p w14:paraId="165E554C" w14:textId="77777777" w:rsidR="004C35A3" w:rsidRPr="00DC703E" w:rsidRDefault="00DC703E" w:rsidP="0002426A">
      <w:pPr>
        <w:pStyle w:val="Normln1"/>
        <w:widowControl/>
        <w:numPr>
          <w:ilvl w:val="0"/>
          <w:numId w:val="21"/>
        </w:numPr>
        <w:suppressAutoHyphens/>
        <w:jc w:val="both"/>
        <w:rPr>
          <w:rFonts w:eastAsia="Arial Unicode MS" w:cs="Arial Unicode MS"/>
          <w:sz w:val="20"/>
        </w:rPr>
      </w:pPr>
      <w:r>
        <w:rPr>
          <w:rFonts w:ascii="Arial" w:hAnsi="Arial"/>
          <w:sz w:val="20"/>
        </w:rPr>
        <w:t>odstranění stávající sportovní povrch atletického oválu a všech podkladních vrstev</w:t>
      </w:r>
    </w:p>
    <w:p w14:paraId="3BFAEF3F" w14:textId="77777777" w:rsidR="00DC703E" w:rsidRPr="00DC703E" w:rsidRDefault="00DC703E" w:rsidP="0002426A">
      <w:pPr>
        <w:pStyle w:val="Normln1"/>
        <w:widowControl/>
        <w:numPr>
          <w:ilvl w:val="0"/>
          <w:numId w:val="21"/>
        </w:numPr>
        <w:suppressAutoHyphens/>
        <w:jc w:val="both"/>
        <w:rPr>
          <w:rFonts w:eastAsia="Arial Unicode MS" w:cs="Arial Unicode MS"/>
          <w:sz w:val="20"/>
        </w:rPr>
      </w:pPr>
      <w:r>
        <w:rPr>
          <w:rFonts w:ascii="Arial" w:hAnsi="Arial"/>
          <w:sz w:val="20"/>
        </w:rPr>
        <w:t>odstranění stávajících ploch kačírků</w:t>
      </w:r>
    </w:p>
    <w:p w14:paraId="24B904ED" w14:textId="77777777" w:rsidR="00DC703E" w:rsidRPr="00DC703E" w:rsidRDefault="00DC703E" w:rsidP="0002426A">
      <w:pPr>
        <w:pStyle w:val="Normln1"/>
        <w:widowControl/>
        <w:numPr>
          <w:ilvl w:val="0"/>
          <w:numId w:val="21"/>
        </w:numPr>
        <w:suppressAutoHyphens/>
        <w:jc w:val="both"/>
        <w:rPr>
          <w:rFonts w:eastAsia="Arial Unicode MS" w:cs="Arial Unicode MS"/>
          <w:sz w:val="20"/>
        </w:rPr>
      </w:pPr>
      <w:r>
        <w:rPr>
          <w:rFonts w:ascii="Arial" w:hAnsi="Arial"/>
          <w:sz w:val="20"/>
        </w:rPr>
        <w:t>odstranění stávajícího doskočiště pro skok do dálky</w:t>
      </w:r>
    </w:p>
    <w:p w14:paraId="68FEC50C" w14:textId="77777777" w:rsidR="00DC703E" w:rsidRPr="00DC703E" w:rsidRDefault="00DC703E" w:rsidP="00DC703E">
      <w:pPr>
        <w:pStyle w:val="Normln1"/>
        <w:widowControl/>
        <w:numPr>
          <w:ilvl w:val="0"/>
          <w:numId w:val="21"/>
        </w:numPr>
        <w:suppressAutoHyphens/>
        <w:jc w:val="both"/>
        <w:rPr>
          <w:rFonts w:eastAsia="Arial Unicode MS" w:cs="Arial Unicode MS"/>
          <w:sz w:val="20"/>
        </w:rPr>
      </w:pPr>
      <w:r>
        <w:rPr>
          <w:rFonts w:ascii="Arial" w:hAnsi="Arial"/>
          <w:sz w:val="20"/>
        </w:rPr>
        <w:t>místy opravy stávajícího sportovního povrchu stávajícího víceúčelového hřiště</w:t>
      </w:r>
    </w:p>
    <w:p w14:paraId="10DA4C1B" w14:textId="77777777" w:rsidR="0002426A" w:rsidRPr="00DC703E" w:rsidRDefault="00DC703E" w:rsidP="0002426A">
      <w:pPr>
        <w:pStyle w:val="Normln1"/>
        <w:widowControl/>
        <w:numPr>
          <w:ilvl w:val="0"/>
          <w:numId w:val="21"/>
        </w:numPr>
        <w:suppressAutoHyphens/>
        <w:jc w:val="both"/>
        <w:rPr>
          <w:rFonts w:eastAsia="Arial Unicode MS" w:cs="Arial Unicode MS"/>
          <w:sz w:val="20"/>
        </w:rPr>
      </w:pPr>
      <w:r>
        <w:rPr>
          <w:rFonts w:ascii="Arial" w:hAnsi="Arial"/>
          <w:sz w:val="20"/>
        </w:rPr>
        <w:t>odstranění části stávajícího sportovního povrchu víceúčelového hřiště pro vytvoření nové základové konstrukce basketbalového koše</w:t>
      </w:r>
    </w:p>
    <w:p w14:paraId="21A66D1F" w14:textId="77777777" w:rsidR="00DC703E" w:rsidRPr="00DC703E" w:rsidRDefault="00DC703E" w:rsidP="0002426A">
      <w:pPr>
        <w:pStyle w:val="Normln1"/>
        <w:widowControl/>
        <w:numPr>
          <w:ilvl w:val="0"/>
          <w:numId w:val="21"/>
        </w:numPr>
        <w:suppressAutoHyphens/>
        <w:jc w:val="both"/>
        <w:rPr>
          <w:rFonts w:eastAsia="Arial Unicode MS" w:cs="Arial Unicode MS"/>
          <w:sz w:val="20"/>
        </w:rPr>
      </w:pPr>
      <w:r>
        <w:rPr>
          <w:rFonts w:ascii="Arial" w:hAnsi="Arial"/>
          <w:sz w:val="20"/>
        </w:rPr>
        <w:t>odstranění části stávajících dlážděných ploch</w:t>
      </w:r>
    </w:p>
    <w:p w14:paraId="08B4F26A" w14:textId="77777777" w:rsidR="00DC703E" w:rsidRPr="00DC703E" w:rsidRDefault="00DC703E" w:rsidP="0002426A">
      <w:pPr>
        <w:pStyle w:val="Normln1"/>
        <w:widowControl/>
        <w:numPr>
          <w:ilvl w:val="0"/>
          <w:numId w:val="21"/>
        </w:numPr>
        <w:suppressAutoHyphens/>
        <w:jc w:val="both"/>
        <w:rPr>
          <w:rFonts w:eastAsia="Arial Unicode MS" w:cs="Arial Unicode MS"/>
          <w:sz w:val="20"/>
        </w:rPr>
      </w:pPr>
      <w:r>
        <w:rPr>
          <w:rFonts w:ascii="Arial" w:hAnsi="Arial"/>
          <w:sz w:val="20"/>
        </w:rPr>
        <w:t>odstranění stávajícího mlatu</w:t>
      </w:r>
    </w:p>
    <w:p w14:paraId="20C4902C" w14:textId="77777777" w:rsidR="00DC703E" w:rsidRPr="00DC703E" w:rsidRDefault="00DC703E" w:rsidP="0002426A">
      <w:pPr>
        <w:pStyle w:val="Normln1"/>
        <w:widowControl/>
        <w:numPr>
          <w:ilvl w:val="0"/>
          <w:numId w:val="21"/>
        </w:numPr>
        <w:suppressAutoHyphens/>
        <w:jc w:val="both"/>
        <w:rPr>
          <w:rFonts w:eastAsia="Arial Unicode MS" w:cs="Arial Unicode MS"/>
          <w:sz w:val="20"/>
        </w:rPr>
      </w:pPr>
      <w:r>
        <w:rPr>
          <w:rFonts w:ascii="Arial" w:hAnsi="Arial"/>
          <w:sz w:val="20"/>
        </w:rPr>
        <w:t>přeskládání stávajících dlažebních plochy</w:t>
      </w:r>
    </w:p>
    <w:p w14:paraId="2FDB9C49" w14:textId="77777777" w:rsidR="00DC703E" w:rsidRPr="00DC703E" w:rsidRDefault="00DC703E" w:rsidP="0002426A">
      <w:pPr>
        <w:pStyle w:val="Normln1"/>
        <w:widowControl/>
        <w:numPr>
          <w:ilvl w:val="0"/>
          <w:numId w:val="21"/>
        </w:numPr>
        <w:suppressAutoHyphens/>
        <w:jc w:val="both"/>
        <w:rPr>
          <w:rFonts w:eastAsia="Arial Unicode MS" w:cs="Arial Unicode MS"/>
          <w:sz w:val="20"/>
        </w:rPr>
      </w:pPr>
      <w:r>
        <w:rPr>
          <w:rFonts w:ascii="Arial" w:hAnsi="Arial"/>
          <w:sz w:val="20"/>
        </w:rPr>
        <w:t>odstranění stávající konstrukce hrazení záchytných sítí</w:t>
      </w:r>
    </w:p>
    <w:p w14:paraId="17076E1F" w14:textId="77777777" w:rsidR="00DC703E" w:rsidRDefault="00DC703E" w:rsidP="00DC703E">
      <w:pPr>
        <w:pStyle w:val="Normln1"/>
        <w:widowControl/>
        <w:numPr>
          <w:ilvl w:val="0"/>
          <w:numId w:val="21"/>
        </w:numPr>
        <w:suppressAutoHyphens/>
        <w:jc w:val="both"/>
        <w:rPr>
          <w:rFonts w:eastAsia="Arial Unicode MS" w:cs="Arial Unicode MS"/>
          <w:sz w:val="20"/>
        </w:rPr>
      </w:pPr>
      <w:r>
        <w:rPr>
          <w:rFonts w:ascii="Arial" w:hAnsi="Arial"/>
          <w:sz w:val="20"/>
        </w:rPr>
        <w:t>úprava stávajícího hrazení víceúčelových hřiš</w:t>
      </w:r>
      <w:r>
        <w:rPr>
          <w:rFonts w:eastAsia="Arial Unicode MS" w:cs="Arial Unicode MS"/>
          <w:sz w:val="20"/>
        </w:rPr>
        <w:t>ť</w:t>
      </w:r>
    </w:p>
    <w:p w14:paraId="13184753" w14:textId="77777777" w:rsidR="00DC703E" w:rsidRPr="00DC703E" w:rsidRDefault="00DC703E" w:rsidP="00DC703E">
      <w:pPr>
        <w:pStyle w:val="Normln1"/>
        <w:widowControl/>
        <w:numPr>
          <w:ilvl w:val="0"/>
          <w:numId w:val="21"/>
        </w:numPr>
        <w:suppressAutoHyphens/>
        <w:jc w:val="both"/>
        <w:rPr>
          <w:rFonts w:eastAsia="Arial Unicode MS" w:cs="Arial Unicode MS"/>
          <w:sz w:val="20"/>
        </w:rPr>
      </w:pPr>
      <w:r>
        <w:rPr>
          <w:rFonts w:ascii="Arial" w:hAnsi="Arial"/>
          <w:sz w:val="20"/>
        </w:rPr>
        <w:t>odstranění části stávajícího oplocení pozemku</w:t>
      </w:r>
      <w:r w:rsidRPr="00DC703E">
        <w:rPr>
          <w:rFonts w:eastAsia="Arial Unicode MS" w:cs="Arial Unicode MS"/>
          <w:sz w:val="20"/>
        </w:rPr>
        <w:t xml:space="preserve"> </w:t>
      </w:r>
    </w:p>
    <w:p w14:paraId="2574E723" w14:textId="77777777" w:rsidR="00DC703E" w:rsidRPr="00DC703E" w:rsidRDefault="00DC703E" w:rsidP="00DC703E">
      <w:pPr>
        <w:pStyle w:val="Normln1"/>
        <w:widowControl/>
        <w:numPr>
          <w:ilvl w:val="0"/>
          <w:numId w:val="21"/>
        </w:numPr>
        <w:suppressAutoHyphens/>
        <w:jc w:val="both"/>
        <w:rPr>
          <w:rFonts w:eastAsia="Arial Unicode MS" w:cs="Arial Unicode MS"/>
          <w:sz w:val="20"/>
        </w:rPr>
      </w:pPr>
      <w:r>
        <w:rPr>
          <w:rFonts w:ascii="Arial" w:hAnsi="Arial"/>
          <w:sz w:val="20"/>
        </w:rPr>
        <w:t>přeložení a úprava stávající dešťové kanalizace</w:t>
      </w:r>
    </w:p>
    <w:p w14:paraId="10D3F519" w14:textId="77777777" w:rsidR="0002426A" w:rsidRPr="00DC703E" w:rsidRDefault="0002426A" w:rsidP="0002426A">
      <w:pPr>
        <w:pStyle w:val="Normln1"/>
        <w:widowControl/>
        <w:numPr>
          <w:ilvl w:val="0"/>
          <w:numId w:val="21"/>
        </w:numPr>
        <w:suppressAutoHyphens/>
        <w:jc w:val="both"/>
        <w:rPr>
          <w:rFonts w:eastAsia="Arial Unicode MS" w:cs="Arial Unicode MS"/>
          <w:sz w:val="20"/>
        </w:rPr>
      </w:pPr>
      <w:r w:rsidRPr="000A1EE6">
        <w:rPr>
          <w:rFonts w:ascii="Arial" w:hAnsi="Arial"/>
          <w:sz w:val="20"/>
        </w:rPr>
        <w:t>dojde ke kác</w:t>
      </w:r>
      <w:r w:rsidR="00DC703E">
        <w:rPr>
          <w:rFonts w:ascii="Arial" w:hAnsi="Arial"/>
          <w:sz w:val="20"/>
        </w:rPr>
        <w:t>ení</w:t>
      </w:r>
      <w:r w:rsidR="00B44BFD" w:rsidRPr="000A1EE6">
        <w:rPr>
          <w:rFonts w:ascii="Arial" w:hAnsi="Arial"/>
          <w:sz w:val="20"/>
        </w:rPr>
        <w:t xml:space="preserve"> vzrostlých dřevin – </w:t>
      </w:r>
      <w:r w:rsidR="00DC703E">
        <w:rPr>
          <w:rFonts w:ascii="Arial" w:hAnsi="Arial"/>
          <w:sz w:val="20"/>
        </w:rPr>
        <w:t xml:space="preserve"> celkem dva</w:t>
      </w:r>
      <w:r w:rsidR="00106987" w:rsidRPr="000A1EE6">
        <w:rPr>
          <w:rFonts w:ascii="Arial" w:hAnsi="Arial"/>
          <w:sz w:val="20"/>
        </w:rPr>
        <w:t xml:space="preserve"> stromy</w:t>
      </w:r>
      <w:r w:rsidR="00DC703E">
        <w:rPr>
          <w:rFonts w:ascii="Arial" w:hAnsi="Arial"/>
          <w:sz w:val="20"/>
        </w:rPr>
        <w:t xml:space="preserve"> na pozemku investora stavby</w:t>
      </w:r>
    </w:p>
    <w:p w14:paraId="2E6E6938" w14:textId="77777777" w:rsidR="0002426A" w:rsidRPr="00DC703E" w:rsidRDefault="00DC703E" w:rsidP="00DC703E">
      <w:pPr>
        <w:pStyle w:val="Normln1"/>
        <w:widowControl/>
        <w:numPr>
          <w:ilvl w:val="0"/>
          <w:numId w:val="21"/>
        </w:numPr>
        <w:suppressAutoHyphens/>
        <w:jc w:val="both"/>
        <w:rPr>
          <w:rFonts w:eastAsia="Arial Unicode MS" w:cs="Arial Unicode MS"/>
          <w:sz w:val="20"/>
        </w:rPr>
      </w:pPr>
      <w:r>
        <w:rPr>
          <w:rFonts w:ascii="Arial" w:hAnsi="Arial"/>
          <w:sz w:val="20"/>
        </w:rPr>
        <w:t>odstranění stávajících křovin</w:t>
      </w:r>
    </w:p>
    <w:p w14:paraId="5CC75877" w14:textId="77777777" w:rsidR="005B5810" w:rsidRPr="000A1EE6" w:rsidRDefault="005B5810" w:rsidP="005B5810">
      <w:pPr>
        <w:pStyle w:val="Normln1"/>
        <w:jc w:val="both"/>
        <w:rPr>
          <w:rFonts w:ascii="Arial" w:eastAsia="Arial" w:hAnsi="Arial" w:cs="Arial"/>
          <w:sz w:val="20"/>
        </w:rPr>
      </w:pPr>
    </w:p>
    <w:p w14:paraId="6699C63D" w14:textId="77777777" w:rsidR="00E50CC8" w:rsidRDefault="00DC703E" w:rsidP="00E50CC8">
      <w:pPr>
        <w:pStyle w:val="Normln1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Rozsah bouracích prací je patrný z výkresu D2 – Půdorys bourání</w:t>
      </w:r>
      <w:r w:rsidR="005B5810" w:rsidRPr="000A1EE6">
        <w:rPr>
          <w:rFonts w:ascii="Arial" w:hAnsi="Arial"/>
          <w:sz w:val="20"/>
        </w:rPr>
        <w:t>.</w:t>
      </w:r>
    </w:p>
    <w:p w14:paraId="3456F96A" w14:textId="77777777" w:rsidR="00E50CC8" w:rsidRPr="00E50CC8" w:rsidRDefault="00E50CC8" w:rsidP="00E50CC8">
      <w:pPr>
        <w:pStyle w:val="Normln1"/>
        <w:jc w:val="both"/>
        <w:rPr>
          <w:rFonts w:ascii="Arial" w:eastAsia="Arial" w:hAnsi="Arial" w:cs="Arial"/>
          <w:sz w:val="20"/>
        </w:rPr>
      </w:pPr>
    </w:p>
    <w:p w14:paraId="07AB1687" w14:textId="77777777" w:rsidR="003D4E02" w:rsidRPr="00700094" w:rsidRDefault="00F31EAE" w:rsidP="00F31EAE">
      <w:pPr>
        <w:numPr>
          <w:ilvl w:val="0"/>
          <w:numId w:val="1"/>
        </w:numPr>
        <w:spacing w:after="120"/>
        <w:ind w:left="567" w:hanging="567"/>
        <w:jc w:val="both"/>
        <w:rPr>
          <w:rFonts w:ascii="Arial" w:hAnsi="Arial" w:cs="Arial"/>
          <w:b/>
          <w:i/>
        </w:rPr>
      </w:pPr>
      <w:r w:rsidRPr="000A1EE6">
        <w:rPr>
          <w:rFonts w:ascii="Arial" w:hAnsi="Arial" w:cs="Arial"/>
          <w:b/>
          <w:i/>
        </w:rPr>
        <w:t>požadavky na maximální zábory zemědělského půdního fondu a pozemků určených k plnění funkce lesa</w:t>
      </w:r>
    </w:p>
    <w:p w14:paraId="498BE34D" w14:textId="77777777" w:rsidR="00F31EAE" w:rsidRPr="000A1EE6" w:rsidRDefault="00700094" w:rsidP="00F31EA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Nejsou požadovány žádné zábory ZPF</w:t>
      </w:r>
      <w:r w:rsidR="00CC48C6" w:rsidRPr="000A1EE6">
        <w:rPr>
          <w:rFonts w:ascii="Arial" w:hAnsi="Arial" w:cs="Arial"/>
        </w:rPr>
        <w:t>.</w:t>
      </w:r>
    </w:p>
    <w:p w14:paraId="169BEBE6" w14:textId="77777777" w:rsidR="00315044" w:rsidRPr="000A1EE6" w:rsidRDefault="00315044" w:rsidP="00F31EAE">
      <w:pPr>
        <w:jc w:val="both"/>
        <w:rPr>
          <w:rFonts w:ascii="Arial" w:hAnsi="Arial" w:cs="Arial"/>
        </w:rPr>
      </w:pPr>
    </w:p>
    <w:p w14:paraId="76B591BF" w14:textId="77777777" w:rsidR="00276636" w:rsidRPr="000A1EE6" w:rsidRDefault="00F31EAE" w:rsidP="00700094">
      <w:pPr>
        <w:numPr>
          <w:ilvl w:val="0"/>
          <w:numId w:val="1"/>
        </w:numPr>
        <w:spacing w:after="120"/>
        <w:ind w:left="567" w:hanging="567"/>
        <w:jc w:val="both"/>
        <w:rPr>
          <w:rFonts w:ascii="Arial" w:hAnsi="Arial" w:cs="Arial"/>
          <w:b/>
          <w:i/>
        </w:rPr>
      </w:pPr>
      <w:r w:rsidRPr="000A1EE6">
        <w:rPr>
          <w:rFonts w:ascii="Arial" w:hAnsi="Arial" w:cs="Arial"/>
          <w:b/>
          <w:i/>
        </w:rPr>
        <w:t>územně technické podmínky</w:t>
      </w:r>
      <w:r w:rsidR="00980CAC" w:rsidRPr="000A1EE6">
        <w:rPr>
          <w:rFonts w:ascii="Arial" w:hAnsi="Arial" w:cs="Arial"/>
          <w:b/>
          <w:i/>
        </w:rPr>
        <w:t xml:space="preserve"> (napojení na dopravní a technickou infrastrukturu)</w:t>
      </w:r>
    </w:p>
    <w:p w14:paraId="2EA53942" w14:textId="77777777" w:rsidR="00D920D4" w:rsidRPr="000A1EE6" w:rsidRDefault="00D920D4" w:rsidP="00D920D4">
      <w:pPr>
        <w:jc w:val="both"/>
        <w:rPr>
          <w:rFonts w:ascii="Arial" w:hAnsi="Arial" w:cs="Arial"/>
        </w:rPr>
      </w:pPr>
      <w:r w:rsidRPr="000A1EE6">
        <w:rPr>
          <w:rFonts w:ascii="Arial" w:hAnsi="Arial" w:cs="Arial"/>
        </w:rPr>
        <w:t xml:space="preserve">Nejsou požadavky na nové přípojky. Je navrženo pouze rozšíření areálových rozvodů vody </w:t>
      </w:r>
    </w:p>
    <w:p w14:paraId="13926FF9" w14:textId="77777777" w:rsidR="00B057E6" w:rsidRPr="000A1EE6" w:rsidRDefault="00700094" w:rsidP="00700094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elektrických rozvodů NN. </w:t>
      </w:r>
    </w:p>
    <w:p w14:paraId="73DE5282" w14:textId="77777777" w:rsidR="00D920D4" w:rsidRDefault="00447AC1" w:rsidP="00700094">
      <w:pPr>
        <w:spacing w:after="120"/>
        <w:jc w:val="both"/>
        <w:rPr>
          <w:rFonts w:ascii="Arial" w:hAnsi="Arial" w:cs="Arial"/>
        </w:rPr>
      </w:pPr>
      <w:r w:rsidRPr="000A1EE6">
        <w:rPr>
          <w:rFonts w:ascii="Arial" w:hAnsi="Arial" w:cs="Arial"/>
        </w:rPr>
        <w:lastRenderedPageBreak/>
        <w:t>Napojení na doprav</w:t>
      </w:r>
      <w:r w:rsidR="00D920D4" w:rsidRPr="000A1EE6">
        <w:rPr>
          <w:rFonts w:ascii="Arial" w:hAnsi="Arial" w:cs="Arial"/>
        </w:rPr>
        <w:t>ní infrastrukturu je stávající.</w:t>
      </w:r>
    </w:p>
    <w:p w14:paraId="33104821" w14:textId="77777777" w:rsidR="00447AC1" w:rsidRPr="000A1EE6" w:rsidRDefault="00700094" w:rsidP="00B057E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Dešťové vody budou vedeny do dešťové kanalizace, která ústí do potoka.</w:t>
      </w:r>
      <w:r w:rsidR="00D920D4" w:rsidRPr="000A1EE6">
        <w:rPr>
          <w:rFonts w:ascii="Arial" w:hAnsi="Arial" w:cs="Arial"/>
        </w:rPr>
        <w:t xml:space="preserve"> </w:t>
      </w:r>
    </w:p>
    <w:p w14:paraId="12ABDA0E" w14:textId="77777777" w:rsidR="006B1582" w:rsidRPr="000A1EE6" w:rsidRDefault="006B1582" w:rsidP="003A22A6">
      <w:pPr>
        <w:ind w:left="720"/>
        <w:jc w:val="both"/>
        <w:rPr>
          <w:rFonts w:ascii="Arial" w:hAnsi="Arial" w:cs="Arial"/>
        </w:rPr>
      </w:pPr>
    </w:p>
    <w:p w14:paraId="65D90A2C" w14:textId="77777777" w:rsidR="003D4E02" w:rsidRPr="00700094" w:rsidRDefault="00F31EAE" w:rsidP="00376520">
      <w:pPr>
        <w:numPr>
          <w:ilvl w:val="0"/>
          <w:numId w:val="1"/>
        </w:numPr>
        <w:spacing w:after="120"/>
        <w:ind w:left="567" w:hanging="567"/>
        <w:jc w:val="both"/>
        <w:rPr>
          <w:rFonts w:ascii="Arial" w:hAnsi="Arial" w:cs="Arial"/>
          <w:b/>
          <w:i/>
        </w:rPr>
      </w:pPr>
      <w:r w:rsidRPr="000A1EE6">
        <w:rPr>
          <w:rFonts w:ascii="Arial" w:hAnsi="Arial" w:cs="Arial"/>
          <w:b/>
          <w:i/>
        </w:rPr>
        <w:t>věcné a časové vazby stavby, podmiňující, vyvolané, související investice</w:t>
      </w:r>
    </w:p>
    <w:p w14:paraId="526837F0" w14:textId="77777777" w:rsidR="00376520" w:rsidRPr="000A1EE6" w:rsidRDefault="00700094" w:rsidP="00376520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</w:rPr>
        <w:t xml:space="preserve">Po vybudování nového oplocení na </w:t>
      </w:r>
      <w:proofErr w:type="spellStart"/>
      <w:r>
        <w:rPr>
          <w:rFonts w:ascii="Arial" w:hAnsi="Arial" w:cs="Arial"/>
        </w:rPr>
        <w:t>severo</w:t>
      </w:r>
      <w:proofErr w:type="spellEnd"/>
      <w:r>
        <w:rPr>
          <w:rFonts w:ascii="Arial" w:hAnsi="Arial" w:cs="Arial"/>
        </w:rPr>
        <w:t xml:space="preserve">-východní straně pozemku bude potřeba vydláždit nově zvětšené koryto potoka. </w:t>
      </w:r>
    </w:p>
    <w:p w14:paraId="0336D8FE" w14:textId="77777777" w:rsidR="008B6D35" w:rsidRPr="000A1EE6" w:rsidRDefault="008B6D35" w:rsidP="00376520">
      <w:pPr>
        <w:ind w:left="567"/>
        <w:jc w:val="both"/>
        <w:rPr>
          <w:rFonts w:ascii="Arial" w:hAnsi="Arial" w:cs="Arial"/>
          <w:b/>
          <w:i/>
        </w:rPr>
      </w:pPr>
    </w:p>
    <w:p w14:paraId="6A2F43D7" w14:textId="77777777" w:rsidR="00F70A5E" w:rsidRPr="000A1EE6" w:rsidRDefault="00F70A5E" w:rsidP="00F70A5E">
      <w:pPr>
        <w:jc w:val="both"/>
        <w:rPr>
          <w:rFonts w:ascii="Arial" w:hAnsi="Arial" w:cs="Arial"/>
          <w:b/>
          <w:sz w:val="24"/>
          <w:szCs w:val="24"/>
        </w:rPr>
      </w:pPr>
      <w:r w:rsidRPr="000A1EE6">
        <w:rPr>
          <w:rFonts w:ascii="Arial" w:hAnsi="Arial" w:cs="Arial"/>
          <w:b/>
          <w:sz w:val="24"/>
          <w:szCs w:val="24"/>
        </w:rPr>
        <w:t>B.2</w:t>
      </w:r>
      <w:r w:rsidRPr="000A1EE6">
        <w:rPr>
          <w:rFonts w:ascii="Arial" w:hAnsi="Arial" w:cs="Arial"/>
          <w:b/>
          <w:sz w:val="24"/>
          <w:szCs w:val="24"/>
        </w:rPr>
        <w:tab/>
        <w:t>Celkový popis stavby</w:t>
      </w:r>
    </w:p>
    <w:p w14:paraId="324A7875" w14:textId="77777777" w:rsidR="00F70A5E" w:rsidRPr="000A1EE6" w:rsidRDefault="00F70A5E" w:rsidP="00F70A5E">
      <w:pPr>
        <w:jc w:val="both"/>
        <w:rPr>
          <w:rFonts w:ascii="Arial" w:hAnsi="Arial" w:cs="Arial"/>
          <w:b/>
          <w:sz w:val="24"/>
          <w:szCs w:val="24"/>
        </w:rPr>
      </w:pPr>
    </w:p>
    <w:p w14:paraId="6DFBF9D1" w14:textId="77777777" w:rsidR="003D4E02" w:rsidRPr="00700094" w:rsidRDefault="00F70A5E" w:rsidP="00700094">
      <w:pPr>
        <w:spacing w:after="120"/>
        <w:rPr>
          <w:rFonts w:ascii="Arial" w:hAnsi="Arial" w:cs="Arial"/>
          <w:b/>
        </w:rPr>
      </w:pPr>
      <w:r w:rsidRPr="000A1EE6">
        <w:rPr>
          <w:rFonts w:ascii="Arial" w:hAnsi="Arial" w:cs="Arial"/>
          <w:b/>
        </w:rPr>
        <w:t>B.2.1 Účel užívání stavby</w:t>
      </w:r>
      <w:r w:rsidR="0082256B" w:rsidRPr="000A1EE6">
        <w:rPr>
          <w:rFonts w:ascii="Arial" w:hAnsi="Arial" w:cs="Arial"/>
          <w:b/>
        </w:rPr>
        <w:t>, základní kapacity funkčních jednotek</w:t>
      </w:r>
    </w:p>
    <w:p w14:paraId="76ABB48B" w14:textId="77777777" w:rsidR="00006687" w:rsidRPr="000A1EE6" w:rsidRDefault="00230431" w:rsidP="00700094">
      <w:pPr>
        <w:spacing w:after="120"/>
        <w:rPr>
          <w:rFonts w:ascii="Arial" w:hAnsi="Arial" w:cs="Arial"/>
        </w:rPr>
      </w:pPr>
      <w:r w:rsidRPr="000A1EE6">
        <w:rPr>
          <w:rFonts w:ascii="Arial" w:hAnsi="Arial" w:cs="Arial"/>
        </w:rPr>
        <w:t>Venkovní sportoviště bude využívána školou a školní družinou</w:t>
      </w:r>
      <w:r w:rsidR="00C06409" w:rsidRPr="000A1EE6">
        <w:rPr>
          <w:rFonts w:ascii="Arial" w:hAnsi="Arial" w:cs="Arial"/>
        </w:rPr>
        <w:t>.</w:t>
      </w:r>
      <w:r w:rsidR="0005611B" w:rsidRPr="000A1EE6">
        <w:rPr>
          <w:rFonts w:ascii="Arial" w:hAnsi="Arial" w:cs="Arial"/>
        </w:rPr>
        <w:t xml:space="preserve"> </w:t>
      </w:r>
    </w:p>
    <w:p w14:paraId="343A2ECF" w14:textId="77777777" w:rsidR="00700094" w:rsidRDefault="00700094" w:rsidP="0070009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plocha s novým sportovním povrchem SP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825,4   m</w:t>
      </w:r>
      <w:r>
        <w:rPr>
          <w:rFonts w:ascii="Arial" w:hAnsi="Arial" w:cs="Arial"/>
          <w:vertAlign w:val="superscript"/>
        </w:rPr>
        <w:t>2</w:t>
      </w:r>
    </w:p>
    <w:p w14:paraId="37228DD9" w14:textId="77777777" w:rsidR="00700094" w:rsidRDefault="00700094" w:rsidP="0070009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plocha s novým sp</w:t>
      </w:r>
      <w:r w:rsidR="00785C34">
        <w:rPr>
          <w:rFonts w:ascii="Arial" w:hAnsi="Arial" w:cs="Arial"/>
        </w:rPr>
        <w:t>ortovním povrchem EPDM</w:t>
      </w:r>
      <w:r w:rsidR="00785C34">
        <w:rPr>
          <w:rFonts w:ascii="Arial" w:hAnsi="Arial" w:cs="Arial"/>
        </w:rPr>
        <w:tab/>
      </w:r>
      <w:r w:rsidR="00785C34">
        <w:rPr>
          <w:rFonts w:ascii="Arial" w:hAnsi="Arial" w:cs="Arial"/>
        </w:rPr>
        <w:tab/>
      </w:r>
      <w:r w:rsidR="00785C34">
        <w:rPr>
          <w:rFonts w:ascii="Arial" w:hAnsi="Arial" w:cs="Arial"/>
        </w:rPr>
        <w:tab/>
      </w:r>
      <w:r w:rsidR="00785C34">
        <w:rPr>
          <w:rFonts w:ascii="Arial" w:hAnsi="Arial" w:cs="Arial"/>
        </w:rPr>
        <w:tab/>
        <w:t xml:space="preserve">144,7  </w:t>
      </w:r>
      <w:r>
        <w:rPr>
          <w:rFonts w:ascii="Arial" w:hAnsi="Arial" w:cs="Arial"/>
        </w:rPr>
        <w:t xml:space="preserve"> m</w:t>
      </w:r>
      <w:r>
        <w:rPr>
          <w:rFonts w:ascii="Arial" w:hAnsi="Arial" w:cs="Arial"/>
          <w:vertAlign w:val="superscript"/>
        </w:rPr>
        <w:t>2</w:t>
      </w:r>
    </w:p>
    <w:p w14:paraId="43A87EB8" w14:textId="77777777" w:rsidR="00700094" w:rsidRDefault="00700094" w:rsidP="0070009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plocha opravovaného sportovního povrchu EPDM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90,5    m</w:t>
      </w:r>
      <w:r>
        <w:rPr>
          <w:rFonts w:ascii="Arial" w:hAnsi="Arial" w:cs="Arial"/>
          <w:vertAlign w:val="superscript"/>
        </w:rPr>
        <w:t>2</w:t>
      </w:r>
    </w:p>
    <w:p w14:paraId="32123E39" w14:textId="77777777" w:rsidR="00700094" w:rsidRDefault="00700094" w:rsidP="0070009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sektor pro skok do dálky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34       m</w:t>
      </w:r>
      <w:r>
        <w:rPr>
          <w:rFonts w:ascii="Arial" w:hAnsi="Arial" w:cs="Arial"/>
          <w:vertAlign w:val="superscript"/>
        </w:rPr>
        <w:t>2</w:t>
      </w:r>
    </w:p>
    <w:p w14:paraId="00E9E156" w14:textId="77777777" w:rsidR="00700094" w:rsidRDefault="00700094" w:rsidP="0070009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no</w:t>
      </w:r>
      <w:r w:rsidR="00785C34">
        <w:rPr>
          <w:rFonts w:ascii="Arial" w:hAnsi="Arial" w:cs="Arial"/>
        </w:rPr>
        <w:t xml:space="preserve">vě založený trávník </w:t>
      </w:r>
      <w:r w:rsidR="00785C34">
        <w:rPr>
          <w:rFonts w:ascii="Arial" w:hAnsi="Arial" w:cs="Arial"/>
        </w:rPr>
        <w:tab/>
      </w:r>
      <w:r w:rsidR="00785C34">
        <w:rPr>
          <w:rFonts w:ascii="Arial" w:hAnsi="Arial" w:cs="Arial"/>
        </w:rPr>
        <w:tab/>
      </w:r>
      <w:r w:rsidR="00785C34">
        <w:rPr>
          <w:rFonts w:ascii="Arial" w:hAnsi="Arial" w:cs="Arial"/>
        </w:rPr>
        <w:tab/>
      </w:r>
      <w:r w:rsidR="00785C34">
        <w:rPr>
          <w:rFonts w:ascii="Arial" w:hAnsi="Arial" w:cs="Arial"/>
        </w:rPr>
        <w:tab/>
      </w:r>
      <w:r w:rsidR="00785C34">
        <w:rPr>
          <w:rFonts w:ascii="Arial" w:hAnsi="Arial" w:cs="Arial"/>
        </w:rPr>
        <w:tab/>
      </w:r>
      <w:r w:rsidR="00785C34">
        <w:rPr>
          <w:rFonts w:ascii="Arial" w:hAnsi="Arial" w:cs="Arial"/>
        </w:rPr>
        <w:tab/>
      </w:r>
      <w:r w:rsidR="00785C34">
        <w:rPr>
          <w:rFonts w:ascii="Arial" w:hAnsi="Arial" w:cs="Arial"/>
        </w:rPr>
        <w:tab/>
        <w:t>201,4</w:t>
      </w:r>
      <w:r>
        <w:rPr>
          <w:rFonts w:ascii="Arial" w:hAnsi="Arial" w:cs="Arial"/>
        </w:rPr>
        <w:t xml:space="preserve">   m</w:t>
      </w:r>
      <w:r>
        <w:rPr>
          <w:rFonts w:ascii="Arial" w:hAnsi="Arial" w:cs="Arial"/>
          <w:vertAlign w:val="superscript"/>
        </w:rPr>
        <w:t>2</w:t>
      </w:r>
    </w:p>
    <w:p w14:paraId="27763E71" w14:textId="77777777" w:rsidR="00DF1F78" w:rsidRPr="000A1EE6" w:rsidRDefault="00DF1F78" w:rsidP="00F70A5E">
      <w:pPr>
        <w:rPr>
          <w:rFonts w:ascii="Arial" w:hAnsi="Arial" w:cs="Arial"/>
        </w:rPr>
      </w:pPr>
    </w:p>
    <w:p w14:paraId="7E46303E" w14:textId="77777777" w:rsidR="0025509D" w:rsidRPr="000A1EE6" w:rsidRDefault="0025509D" w:rsidP="00F70A5E">
      <w:pPr>
        <w:rPr>
          <w:rFonts w:ascii="Arial" w:hAnsi="Arial" w:cs="Arial"/>
          <w:b/>
        </w:rPr>
      </w:pPr>
      <w:r w:rsidRPr="000A1EE6">
        <w:rPr>
          <w:rFonts w:ascii="Arial" w:hAnsi="Arial" w:cs="Arial"/>
          <w:b/>
        </w:rPr>
        <w:t>B.2.2 Celkové urbanistické a architektonické řešení</w:t>
      </w:r>
    </w:p>
    <w:p w14:paraId="65B5B2E5" w14:textId="77777777" w:rsidR="00F70A5E" w:rsidRPr="000A1EE6" w:rsidRDefault="00F70A5E" w:rsidP="00F70A5E">
      <w:pPr>
        <w:rPr>
          <w:rFonts w:ascii="Arial" w:hAnsi="Arial" w:cs="Arial"/>
        </w:rPr>
      </w:pPr>
    </w:p>
    <w:p w14:paraId="069CE0DF" w14:textId="77777777" w:rsidR="003D4E02" w:rsidRPr="00102C45" w:rsidRDefault="0025509D" w:rsidP="00102C45">
      <w:pPr>
        <w:numPr>
          <w:ilvl w:val="0"/>
          <w:numId w:val="2"/>
        </w:numPr>
        <w:spacing w:after="120"/>
        <w:ind w:left="567" w:hanging="567"/>
        <w:rPr>
          <w:rFonts w:ascii="Arial" w:hAnsi="Arial" w:cs="Arial"/>
          <w:b/>
          <w:i/>
        </w:rPr>
      </w:pPr>
      <w:r w:rsidRPr="000A1EE6">
        <w:rPr>
          <w:rFonts w:ascii="Arial" w:hAnsi="Arial" w:cs="Arial"/>
          <w:b/>
          <w:i/>
        </w:rPr>
        <w:t>urbanismus</w:t>
      </w:r>
    </w:p>
    <w:p w14:paraId="4B6B9125" w14:textId="77777777" w:rsidR="001B5F53" w:rsidRPr="000A1EE6" w:rsidRDefault="001B5F53" w:rsidP="001B5F53">
      <w:pPr>
        <w:jc w:val="both"/>
        <w:rPr>
          <w:rFonts w:ascii="Arial" w:hAnsi="Arial" w:cs="Arial"/>
        </w:rPr>
      </w:pPr>
      <w:r w:rsidRPr="000A1EE6">
        <w:rPr>
          <w:rFonts w:ascii="Arial" w:hAnsi="Arial" w:cs="Arial"/>
        </w:rPr>
        <w:t xml:space="preserve">Navržená stavba se </w:t>
      </w:r>
      <w:r w:rsidR="00683825" w:rsidRPr="000A1EE6">
        <w:rPr>
          <w:rFonts w:ascii="Arial" w:hAnsi="Arial" w:cs="Arial"/>
        </w:rPr>
        <w:t xml:space="preserve">bude nacházet uvnitř areálu školy a doplní volnočasové plochy veřejné vybavenosti v území. </w:t>
      </w:r>
    </w:p>
    <w:p w14:paraId="78AC12E0" w14:textId="77777777" w:rsidR="00F3194B" w:rsidRPr="000A1EE6" w:rsidRDefault="00F3194B" w:rsidP="00237F58">
      <w:pPr>
        <w:jc w:val="both"/>
        <w:rPr>
          <w:rFonts w:ascii="Arial" w:hAnsi="Arial" w:cs="Arial"/>
        </w:rPr>
      </w:pPr>
    </w:p>
    <w:p w14:paraId="7C5D24CA" w14:textId="77777777" w:rsidR="003C2196" w:rsidRPr="00E50CC8" w:rsidRDefault="00F3194B" w:rsidP="003C2196">
      <w:pPr>
        <w:numPr>
          <w:ilvl w:val="0"/>
          <w:numId w:val="2"/>
        </w:numPr>
        <w:spacing w:after="120"/>
        <w:ind w:left="567" w:hanging="567"/>
        <w:rPr>
          <w:rFonts w:ascii="Arial" w:hAnsi="Arial" w:cs="Arial"/>
          <w:b/>
          <w:i/>
        </w:rPr>
      </w:pPr>
      <w:r w:rsidRPr="000A1EE6">
        <w:rPr>
          <w:rFonts w:ascii="Arial" w:hAnsi="Arial" w:cs="Arial"/>
          <w:b/>
          <w:i/>
        </w:rPr>
        <w:t>architektonické řešení</w:t>
      </w:r>
    </w:p>
    <w:p w14:paraId="1C595EAF" w14:textId="77777777" w:rsidR="00E50CC8" w:rsidRDefault="00E50CC8" w:rsidP="00E50CC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Jedná se o rekonstrukci a modernizaci školního venkovního sportoviště. Stavba bude obsahovat bourací práce, zejména stávajícího atletického oválu v nevyhovujícím stavu. Součástí rekonstrukce je i přeložení stávajícího rozvodu kanalizace. Terénní úpravy, kterými dojde k odtěžení zeminy zejména v </w:t>
      </w:r>
      <w:proofErr w:type="spellStart"/>
      <w:r>
        <w:rPr>
          <w:rFonts w:ascii="Arial" w:hAnsi="Arial" w:cs="Arial"/>
        </w:rPr>
        <w:t>severo</w:t>
      </w:r>
      <w:proofErr w:type="spellEnd"/>
      <w:r>
        <w:rPr>
          <w:rFonts w:ascii="Arial" w:hAnsi="Arial" w:cs="Arial"/>
        </w:rPr>
        <w:t xml:space="preserve">-východní části pozemku, kde dojde k vytvoření nového oplocení, to bude zároveň sloužit jako protipovodňové opatření. Zároveň dojde ke kácení dřevin a křovin.  </w:t>
      </w:r>
    </w:p>
    <w:p w14:paraId="2B921872" w14:textId="77777777" w:rsidR="00E50CC8" w:rsidRDefault="00E50CC8" w:rsidP="00E50CC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Následně budou postaveny objekty:</w:t>
      </w:r>
    </w:p>
    <w:p w14:paraId="1EC0A216" w14:textId="77777777" w:rsidR="00E50CC8" w:rsidRDefault="00E50CC8" w:rsidP="00E50CC8">
      <w:pPr>
        <w:jc w:val="both"/>
        <w:rPr>
          <w:rFonts w:ascii="Arial" w:hAnsi="Arial" w:cs="Arial"/>
        </w:rPr>
      </w:pPr>
    </w:p>
    <w:p w14:paraId="5F16E335" w14:textId="77777777" w:rsidR="00E50CC8" w:rsidRDefault="00E50CC8" w:rsidP="00E50CC8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SO-01 – Atletický ovál s běžeckou rovinkou + sektor pro skok do dálky</w:t>
      </w:r>
    </w:p>
    <w:p w14:paraId="0C175175" w14:textId="77777777" w:rsidR="00E50CC8" w:rsidRDefault="00E50CC8" w:rsidP="00E50CC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místě stávajícího atletického oválu v nevyhovujícím stavu vznikne nový atletický ovál o tří dráhách délky </w:t>
      </w:r>
      <w:proofErr w:type="gramStart"/>
      <w:r>
        <w:rPr>
          <w:rFonts w:ascii="Arial" w:hAnsi="Arial" w:cs="Arial"/>
        </w:rPr>
        <w:t>150m</w:t>
      </w:r>
      <w:proofErr w:type="gramEnd"/>
      <w:r>
        <w:rPr>
          <w:rFonts w:ascii="Arial" w:hAnsi="Arial" w:cs="Arial"/>
        </w:rPr>
        <w:t>, čtyřech běžeckých dráhách se sportovním povrchem SP a nového doskočiště pro skok do dálky. Podél vnitřní hrany oválu je navržen nový dešťový žlab a pod atletickým oválem bude nově zrealizovaná drenáž. Drenáž i dešťový žlab budou napojeny na stávající dešťovou kanalizaci.</w:t>
      </w:r>
    </w:p>
    <w:p w14:paraId="759CA9E0" w14:textId="77777777" w:rsidR="00E50CC8" w:rsidRDefault="00E50CC8" w:rsidP="00E50CC8">
      <w:pPr>
        <w:jc w:val="both"/>
        <w:rPr>
          <w:rFonts w:ascii="Arial" w:hAnsi="Arial" w:cs="Arial"/>
        </w:rPr>
      </w:pPr>
    </w:p>
    <w:p w14:paraId="162DF54E" w14:textId="77777777" w:rsidR="00E50CC8" w:rsidRDefault="00E50CC8" w:rsidP="00E50CC8">
      <w:pPr>
        <w:jc w:val="both"/>
        <w:rPr>
          <w:rFonts w:ascii="Arial" w:hAnsi="Arial"/>
          <w:b/>
        </w:rPr>
      </w:pPr>
      <w:r>
        <w:rPr>
          <w:rFonts w:ascii="Arial" w:hAnsi="Arial" w:cs="Arial"/>
          <w:b/>
        </w:rPr>
        <w:t xml:space="preserve">SO-02 - </w:t>
      </w:r>
      <w:r>
        <w:rPr>
          <w:rFonts w:ascii="Arial" w:hAnsi="Arial"/>
          <w:b/>
        </w:rPr>
        <w:t>Rekonstrukce a modernizace víceúčelového hřiště</w:t>
      </w:r>
    </w:p>
    <w:p w14:paraId="7C287FC8" w14:textId="77777777" w:rsidR="00E50CC8" w:rsidRDefault="00E50CC8" w:rsidP="00E50CC8">
      <w:pPr>
        <w:jc w:val="both"/>
        <w:rPr>
          <w:rFonts w:ascii="Arial" w:hAnsi="Arial"/>
        </w:rPr>
      </w:pPr>
      <w:r>
        <w:rPr>
          <w:rFonts w:ascii="Arial" w:hAnsi="Arial"/>
        </w:rPr>
        <w:t>Dojde k výměně stávajícího sportovního povrchu EPDM stávajícího víceúčelového hřiště. Bude to celkově 10% z celkové plochy hřiště. Dále dojde k úpravě stávajícího hrazení hřiště a to přidáním konstrukce záchytných sítí a úprava připojení stávajícího bednění na stávající sloupky hrazení. Součástí návrhu je i přidání čtyř basketbalových košů a obnova lajnování.</w:t>
      </w:r>
    </w:p>
    <w:p w14:paraId="38BB22AE" w14:textId="77777777" w:rsidR="00674E32" w:rsidRDefault="00674E32" w:rsidP="00E50CC8">
      <w:pPr>
        <w:jc w:val="both"/>
        <w:rPr>
          <w:rFonts w:ascii="Arial" w:hAnsi="Arial" w:cs="Arial"/>
        </w:rPr>
      </w:pPr>
    </w:p>
    <w:p w14:paraId="7E2E2CF9" w14:textId="77777777" w:rsidR="00E50CC8" w:rsidRDefault="00E50CC8" w:rsidP="00E50CC8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SO-05 – </w:t>
      </w:r>
      <w:proofErr w:type="spellStart"/>
      <w:r>
        <w:rPr>
          <w:rFonts w:ascii="Arial" w:hAnsi="Arial" w:cs="Arial"/>
          <w:b/>
        </w:rPr>
        <w:t>Workoutové</w:t>
      </w:r>
      <w:proofErr w:type="spellEnd"/>
      <w:r>
        <w:rPr>
          <w:rFonts w:ascii="Arial" w:hAnsi="Arial" w:cs="Arial"/>
          <w:b/>
        </w:rPr>
        <w:t xml:space="preserve"> hřiště</w:t>
      </w:r>
    </w:p>
    <w:p w14:paraId="4C803C66" w14:textId="77777777" w:rsidR="00E50CC8" w:rsidRDefault="00E50CC8" w:rsidP="00E50CC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místě stávajícího </w:t>
      </w:r>
      <w:proofErr w:type="spellStart"/>
      <w:r>
        <w:rPr>
          <w:rFonts w:ascii="Arial" w:hAnsi="Arial" w:cs="Arial"/>
        </w:rPr>
        <w:t>workoutové</w:t>
      </w:r>
      <w:proofErr w:type="spellEnd"/>
      <w:r>
        <w:rPr>
          <w:rFonts w:ascii="Arial" w:hAnsi="Arial" w:cs="Arial"/>
        </w:rPr>
        <w:t xml:space="preserve"> hřiště vznikne nové se sportovním povrchem EPDM s </w:t>
      </w:r>
      <w:proofErr w:type="spellStart"/>
      <w:r>
        <w:rPr>
          <w:rFonts w:ascii="Arial" w:hAnsi="Arial" w:cs="Arial"/>
        </w:rPr>
        <w:t>workoutovými</w:t>
      </w:r>
      <w:proofErr w:type="spellEnd"/>
      <w:r>
        <w:rPr>
          <w:rFonts w:ascii="Arial" w:hAnsi="Arial" w:cs="Arial"/>
        </w:rPr>
        <w:t xml:space="preserve"> prvky vhodnými pro děti z druhého stupně ZŠ.</w:t>
      </w:r>
    </w:p>
    <w:p w14:paraId="6E99FD47" w14:textId="77777777" w:rsidR="00E50CC8" w:rsidRDefault="00E50CC8" w:rsidP="00E50CC8">
      <w:pPr>
        <w:jc w:val="both"/>
        <w:rPr>
          <w:rFonts w:ascii="Arial" w:hAnsi="Arial" w:cs="Arial"/>
        </w:rPr>
      </w:pPr>
    </w:p>
    <w:p w14:paraId="24968009" w14:textId="77777777" w:rsidR="00E50CC8" w:rsidRDefault="00E50CC8" w:rsidP="00E50CC8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SO-06 – </w:t>
      </w:r>
      <w:r>
        <w:rPr>
          <w:rFonts w:ascii="Arial" w:hAnsi="Arial"/>
          <w:b/>
        </w:rPr>
        <w:t>Úprava víceúčelového hřiště vně oválu</w:t>
      </w:r>
    </w:p>
    <w:p w14:paraId="3CBA9AD5" w14:textId="77777777" w:rsidR="00E50CC8" w:rsidRDefault="00E50CC8" w:rsidP="00E50CC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Nově bude hřiště mimo atletický ovál vybaveno dvojící basketbalových košů, které budou na pevno zabudovány. Dále dojde k úpravě hrazení a to v připojení stávajícího bednění na sloupy stávajícího hrazení.</w:t>
      </w:r>
    </w:p>
    <w:p w14:paraId="5DD2B4BE" w14:textId="77777777" w:rsidR="00E50CC8" w:rsidRDefault="00E50CC8" w:rsidP="00E50CC8">
      <w:pPr>
        <w:jc w:val="both"/>
        <w:rPr>
          <w:rFonts w:ascii="Arial" w:hAnsi="Arial" w:cs="Arial"/>
        </w:rPr>
      </w:pPr>
    </w:p>
    <w:p w14:paraId="776CD548" w14:textId="77777777" w:rsidR="00785C34" w:rsidRDefault="00785C34" w:rsidP="00E50CC8">
      <w:pPr>
        <w:jc w:val="both"/>
        <w:rPr>
          <w:rFonts w:ascii="Arial" w:hAnsi="Arial" w:cs="Arial"/>
        </w:rPr>
      </w:pPr>
    </w:p>
    <w:p w14:paraId="253F1974" w14:textId="77777777" w:rsidR="00785C34" w:rsidRDefault="00785C34" w:rsidP="00E50CC8">
      <w:pPr>
        <w:jc w:val="both"/>
        <w:rPr>
          <w:rFonts w:ascii="Arial" w:hAnsi="Arial" w:cs="Arial"/>
        </w:rPr>
      </w:pPr>
    </w:p>
    <w:p w14:paraId="00C03902" w14:textId="77777777" w:rsidR="00785C34" w:rsidRDefault="00785C34" w:rsidP="00E50CC8">
      <w:pPr>
        <w:jc w:val="both"/>
        <w:rPr>
          <w:rFonts w:ascii="Arial" w:hAnsi="Arial" w:cs="Arial"/>
        </w:rPr>
      </w:pPr>
    </w:p>
    <w:p w14:paraId="6957A83D" w14:textId="77777777" w:rsidR="00E50CC8" w:rsidRDefault="00E50CC8" w:rsidP="00E50CC8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SO-07 – Zpevněné plochy a zeleň</w:t>
      </w:r>
    </w:p>
    <w:p w14:paraId="62DE13EF" w14:textId="0A7A8C54" w:rsidR="00E50CC8" w:rsidRDefault="00E50CC8" w:rsidP="00E50CC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Stávající vydlážděné plochy budou přeskládány z důvodů přeložení kanalizace a napojení na nové konstrukce. Zbylé </w:t>
      </w:r>
      <w:r w:rsidR="009E5193">
        <w:rPr>
          <w:rFonts w:ascii="Arial" w:hAnsi="Arial" w:cs="Arial"/>
        </w:rPr>
        <w:t>stávající</w:t>
      </w:r>
      <w:r>
        <w:rPr>
          <w:rFonts w:ascii="Arial" w:hAnsi="Arial" w:cs="Arial"/>
        </w:rPr>
        <w:t xml:space="preserve"> zpevněné plochy budou vydlážděny</w:t>
      </w:r>
      <w:r w:rsidR="009E5193">
        <w:rPr>
          <w:rFonts w:ascii="Arial" w:hAnsi="Arial" w:cs="Arial"/>
        </w:rPr>
        <w:t xml:space="preserve"> novou</w:t>
      </w:r>
      <w:r>
        <w:rPr>
          <w:rFonts w:ascii="Arial" w:hAnsi="Arial" w:cs="Arial"/>
        </w:rPr>
        <w:t xml:space="preserve"> betonovou dlažbou. Dojde ke kácení dřevin a křovin. V </w:t>
      </w:r>
      <w:proofErr w:type="spellStart"/>
      <w:r>
        <w:rPr>
          <w:rFonts w:ascii="Arial" w:hAnsi="Arial" w:cs="Arial"/>
        </w:rPr>
        <w:t>severo</w:t>
      </w:r>
      <w:proofErr w:type="spellEnd"/>
      <w:r>
        <w:rPr>
          <w:rFonts w:ascii="Arial" w:hAnsi="Arial" w:cs="Arial"/>
        </w:rPr>
        <w:t>-východní části pozemku dojde k úpravě stávající zeleně.</w:t>
      </w:r>
    </w:p>
    <w:p w14:paraId="7CAFB314" w14:textId="77777777" w:rsidR="00E50CC8" w:rsidRDefault="00E50CC8" w:rsidP="00E50CC8">
      <w:pPr>
        <w:jc w:val="both"/>
        <w:rPr>
          <w:rFonts w:ascii="Arial" w:hAnsi="Arial" w:cs="Arial"/>
          <w:b/>
        </w:rPr>
      </w:pPr>
    </w:p>
    <w:p w14:paraId="7B75FEBF" w14:textId="77777777" w:rsidR="00E50CC8" w:rsidRDefault="00E50CC8" w:rsidP="00E50CC8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SO-09 – Oplocení</w:t>
      </w:r>
    </w:p>
    <w:p w14:paraId="541499FE" w14:textId="77777777" w:rsidR="009E5193" w:rsidRDefault="009E5193" w:rsidP="009E519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 </w:t>
      </w:r>
      <w:proofErr w:type="spellStart"/>
      <w:r>
        <w:rPr>
          <w:rFonts w:ascii="Arial" w:hAnsi="Arial" w:cs="Arial"/>
        </w:rPr>
        <w:t>severo</w:t>
      </w:r>
      <w:proofErr w:type="spellEnd"/>
      <w:r>
        <w:rPr>
          <w:rFonts w:ascii="Arial" w:hAnsi="Arial" w:cs="Arial"/>
        </w:rPr>
        <w:t>-západní části pozemku je navrženo nové oplocení, které bude sloužit zároveň jako protipovodňové opatření. Oplocení se bude skládat ze zídky z plotových prolévaných a vyztužených tvárnic do výšky 0,45-1,6 m nad UT. Na zídku přijde plotová stříška/koruna a výšky 1,1 m sloupky 60x40 mm s </w:t>
      </w:r>
      <w:proofErr w:type="gramStart"/>
      <w:r>
        <w:rPr>
          <w:rFonts w:ascii="Arial" w:hAnsi="Arial" w:cs="Arial"/>
        </w:rPr>
        <w:t>2D</w:t>
      </w:r>
      <w:proofErr w:type="gramEnd"/>
      <w:r>
        <w:rPr>
          <w:rFonts w:ascii="Arial" w:hAnsi="Arial" w:cs="Arial"/>
        </w:rPr>
        <w:t xml:space="preserve"> pletivem.</w:t>
      </w:r>
    </w:p>
    <w:p w14:paraId="35799E6E" w14:textId="77777777" w:rsidR="00E50CC8" w:rsidRDefault="00E50CC8" w:rsidP="00E50CC8">
      <w:pPr>
        <w:jc w:val="both"/>
        <w:rPr>
          <w:rFonts w:ascii="Arial" w:hAnsi="Arial" w:cs="Arial"/>
        </w:rPr>
      </w:pPr>
    </w:p>
    <w:p w14:paraId="15BFB702" w14:textId="77777777" w:rsidR="00785C34" w:rsidRDefault="00785C34" w:rsidP="00E50CC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Stavební objekty 2. etapy:</w:t>
      </w:r>
    </w:p>
    <w:p w14:paraId="76DC816B" w14:textId="77777777" w:rsidR="00785C34" w:rsidRPr="00785C34" w:rsidRDefault="00785C34" w:rsidP="00785C34">
      <w:pPr>
        <w:jc w:val="both"/>
        <w:rPr>
          <w:rFonts w:ascii="Arial" w:hAnsi="Arial" w:cs="Arial"/>
        </w:rPr>
      </w:pPr>
      <w:r w:rsidRPr="00785C34">
        <w:rPr>
          <w:rFonts w:ascii="Arial" w:hAnsi="Arial" w:cs="Arial"/>
        </w:rPr>
        <w:t>SO-03 – Lanový parkur</w:t>
      </w:r>
    </w:p>
    <w:p w14:paraId="045DE0D5" w14:textId="77777777" w:rsidR="00785C34" w:rsidRPr="00785C34" w:rsidRDefault="00785C34" w:rsidP="00785C34">
      <w:pPr>
        <w:jc w:val="both"/>
        <w:rPr>
          <w:rFonts w:ascii="Arial" w:hAnsi="Arial" w:cs="Arial"/>
        </w:rPr>
      </w:pPr>
      <w:r w:rsidRPr="00785C34">
        <w:rPr>
          <w:rFonts w:ascii="Arial" w:hAnsi="Arial" w:cs="Arial"/>
        </w:rPr>
        <w:t>SO-04 – Volnočasové aktivity</w:t>
      </w:r>
    </w:p>
    <w:p w14:paraId="208701B4" w14:textId="77777777" w:rsidR="00785C34" w:rsidRPr="00785C34" w:rsidRDefault="00785C34" w:rsidP="00785C34">
      <w:pPr>
        <w:jc w:val="both"/>
        <w:rPr>
          <w:rFonts w:ascii="Arial" w:hAnsi="Arial" w:cs="Arial"/>
        </w:rPr>
      </w:pPr>
      <w:r w:rsidRPr="00785C34">
        <w:rPr>
          <w:rFonts w:ascii="Arial" w:hAnsi="Arial" w:cs="Arial"/>
        </w:rPr>
        <w:t>SO-07 – Zpevněné plochy a zeleň</w:t>
      </w:r>
    </w:p>
    <w:p w14:paraId="76592450" w14:textId="77777777" w:rsidR="00785C34" w:rsidRPr="00785C34" w:rsidRDefault="00785C34" w:rsidP="00785C34">
      <w:pPr>
        <w:jc w:val="both"/>
        <w:rPr>
          <w:rFonts w:ascii="Arial" w:hAnsi="Arial"/>
        </w:rPr>
      </w:pPr>
      <w:r w:rsidRPr="00785C34">
        <w:rPr>
          <w:rFonts w:ascii="Arial" w:hAnsi="Arial" w:cs="Arial"/>
        </w:rPr>
        <w:t xml:space="preserve">SO-08 - </w:t>
      </w:r>
      <w:r w:rsidRPr="00785C34">
        <w:rPr>
          <w:rFonts w:ascii="Arial" w:hAnsi="Arial"/>
        </w:rPr>
        <w:t>Hlediště + zastřešené jeviště/venkovní učebna</w:t>
      </w:r>
    </w:p>
    <w:p w14:paraId="54D30DAB" w14:textId="77777777" w:rsidR="00E50CC8" w:rsidRPr="000A1EE6" w:rsidRDefault="00E50CC8" w:rsidP="00E50CC8">
      <w:pPr>
        <w:jc w:val="both"/>
        <w:rPr>
          <w:rFonts w:ascii="Arial" w:hAnsi="Arial" w:cs="Arial"/>
        </w:rPr>
      </w:pPr>
    </w:p>
    <w:p w14:paraId="3FC035A8" w14:textId="77777777" w:rsidR="003D4E02" w:rsidRPr="00E50CC8" w:rsidRDefault="003C2196" w:rsidP="00E50CC8">
      <w:pPr>
        <w:spacing w:after="120"/>
        <w:rPr>
          <w:rFonts w:ascii="Arial" w:hAnsi="Arial" w:cs="Arial"/>
          <w:b/>
        </w:rPr>
      </w:pPr>
      <w:r w:rsidRPr="000A1EE6">
        <w:rPr>
          <w:rFonts w:ascii="Arial" w:hAnsi="Arial" w:cs="Arial"/>
          <w:b/>
        </w:rPr>
        <w:t>B.2.4 Bezbariérové užívání stavby</w:t>
      </w:r>
    </w:p>
    <w:p w14:paraId="4BD75462" w14:textId="77777777" w:rsidR="002F28C9" w:rsidRPr="000A1EE6" w:rsidRDefault="00B0222C" w:rsidP="00090097">
      <w:pPr>
        <w:jc w:val="both"/>
        <w:rPr>
          <w:rFonts w:ascii="Arial" w:hAnsi="Arial" w:cs="Arial"/>
        </w:rPr>
      </w:pPr>
      <w:r w:rsidRPr="000A1EE6">
        <w:rPr>
          <w:rFonts w:ascii="Arial" w:hAnsi="Arial" w:cs="Arial"/>
        </w:rPr>
        <w:t>Navržená stavba splňuje</w:t>
      </w:r>
      <w:r w:rsidR="00C90E18" w:rsidRPr="000A1EE6">
        <w:rPr>
          <w:rFonts w:ascii="Arial" w:hAnsi="Arial" w:cs="Arial"/>
        </w:rPr>
        <w:t xml:space="preserve"> požadavk</w:t>
      </w:r>
      <w:r w:rsidRPr="000A1EE6">
        <w:rPr>
          <w:rFonts w:ascii="Arial" w:hAnsi="Arial" w:cs="Arial"/>
        </w:rPr>
        <w:t>y</w:t>
      </w:r>
      <w:r w:rsidR="00C90E18" w:rsidRPr="000A1EE6">
        <w:rPr>
          <w:rFonts w:ascii="Arial" w:hAnsi="Arial" w:cs="Arial"/>
        </w:rPr>
        <w:t xml:space="preserve"> pro užívání stavby osobami s omezeno</w:t>
      </w:r>
      <w:r w:rsidRPr="000A1EE6">
        <w:rPr>
          <w:rFonts w:ascii="Arial" w:hAnsi="Arial" w:cs="Arial"/>
        </w:rPr>
        <w:t>u schopností pohybu a orientace</w:t>
      </w:r>
      <w:r w:rsidR="00816D31" w:rsidRPr="000A1EE6">
        <w:rPr>
          <w:rFonts w:ascii="Arial" w:hAnsi="Arial" w:cs="Arial"/>
        </w:rPr>
        <w:t xml:space="preserve"> v souladu s vyhláškou č. 398/2009 Sb. v platném znění</w:t>
      </w:r>
      <w:r w:rsidR="007F4651" w:rsidRPr="000A1EE6">
        <w:rPr>
          <w:rFonts w:ascii="Arial" w:hAnsi="Arial" w:cs="Arial"/>
        </w:rPr>
        <w:t>.</w:t>
      </w:r>
      <w:r w:rsidR="00AD371F" w:rsidRPr="000A1EE6">
        <w:rPr>
          <w:rFonts w:ascii="Arial" w:hAnsi="Arial" w:cs="Arial"/>
        </w:rPr>
        <w:t xml:space="preserve"> </w:t>
      </w:r>
    </w:p>
    <w:p w14:paraId="1ECD1217" w14:textId="77777777" w:rsidR="007F4651" w:rsidRPr="000A1EE6" w:rsidRDefault="007F4651" w:rsidP="00090097">
      <w:pPr>
        <w:jc w:val="both"/>
        <w:rPr>
          <w:rFonts w:ascii="Arial" w:hAnsi="Arial" w:cs="Arial"/>
        </w:rPr>
      </w:pPr>
    </w:p>
    <w:p w14:paraId="3C3BB1B4" w14:textId="77777777" w:rsidR="003D4E02" w:rsidRPr="00E50CC8" w:rsidRDefault="003C2196" w:rsidP="00E50CC8">
      <w:pPr>
        <w:spacing w:after="120"/>
        <w:jc w:val="both"/>
        <w:rPr>
          <w:rFonts w:ascii="Arial" w:hAnsi="Arial" w:cs="Arial"/>
          <w:b/>
        </w:rPr>
      </w:pPr>
      <w:r w:rsidRPr="000A1EE6">
        <w:rPr>
          <w:rFonts w:ascii="Arial" w:hAnsi="Arial" w:cs="Arial"/>
          <w:b/>
        </w:rPr>
        <w:t>B.2.5 Bezpečnost při užívání stavby</w:t>
      </w:r>
    </w:p>
    <w:p w14:paraId="591D2CD1" w14:textId="77777777" w:rsidR="00AE4C12" w:rsidRPr="000A1EE6" w:rsidRDefault="0048405D" w:rsidP="003C2196">
      <w:pPr>
        <w:jc w:val="both"/>
        <w:rPr>
          <w:rFonts w:ascii="Arial" w:hAnsi="Arial" w:cs="Arial"/>
        </w:rPr>
      </w:pPr>
      <w:r w:rsidRPr="000A1EE6">
        <w:rPr>
          <w:rFonts w:ascii="Arial" w:hAnsi="Arial" w:cs="Arial"/>
        </w:rPr>
        <w:t>V návrhu stavby budou dodrženy veškeré technické předpisy a normy určující parametry konstrukcí a zařízení tak, aby vyhovovala požadavkům na provozní bezpečnost. Navržené řešení splňuje obecné požadavky, příslušné normy a vyhlášky.</w:t>
      </w:r>
    </w:p>
    <w:p w14:paraId="4F4D3361" w14:textId="77777777" w:rsidR="00E50CC8" w:rsidRDefault="00E50CC8" w:rsidP="002E43EE">
      <w:pPr>
        <w:jc w:val="both"/>
        <w:rPr>
          <w:rFonts w:ascii="Arial" w:hAnsi="Arial" w:cs="Arial"/>
        </w:rPr>
      </w:pPr>
    </w:p>
    <w:p w14:paraId="5FB8E7D4" w14:textId="77777777" w:rsidR="003C2196" w:rsidRPr="000A1EE6" w:rsidRDefault="003C2196" w:rsidP="002E43EE">
      <w:pPr>
        <w:jc w:val="both"/>
        <w:rPr>
          <w:rFonts w:ascii="Arial" w:hAnsi="Arial" w:cs="Arial"/>
          <w:b/>
        </w:rPr>
      </w:pPr>
      <w:r w:rsidRPr="000A1EE6">
        <w:rPr>
          <w:rFonts w:ascii="Arial" w:hAnsi="Arial" w:cs="Arial"/>
          <w:b/>
        </w:rPr>
        <w:t xml:space="preserve">B.2.6 </w:t>
      </w:r>
      <w:r w:rsidR="00466AFD" w:rsidRPr="000A1EE6">
        <w:rPr>
          <w:rFonts w:ascii="Arial" w:hAnsi="Arial" w:cs="Arial"/>
          <w:b/>
        </w:rPr>
        <w:t xml:space="preserve">Základní </w:t>
      </w:r>
      <w:r w:rsidR="009D6200" w:rsidRPr="000A1EE6">
        <w:rPr>
          <w:rFonts w:ascii="Arial" w:hAnsi="Arial" w:cs="Arial"/>
          <w:b/>
        </w:rPr>
        <w:t>technický popis stavby</w:t>
      </w:r>
    </w:p>
    <w:p w14:paraId="53A296D1" w14:textId="77777777" w:rsidR="00466AFD" w:rsidRPr="000A1EE6" w:rsidRDefault="00466AFD" w:rsidP="003C2196">
      <w:pPr>
        <w:rPr>
          <w:rFonts w:ascii="Arial" w:hAnsi="Arial" w:cs="Arial"/>
          <w:b/>
        </w:rPr>
      </w:pPr>
    </w:p>
    <w:p w14:paraId="1F80B1DC" w14:textId="77777777" w:rsidR="00466AFD" w:rsidRPr="000A1EE6" w:rsidRDefault="00466AFD" w:rsidP="008C30ED">
      <w:pPr>
        <w:numPr>
          <w:ilvl w:val="0"/>
          <w:numId w:val="3"/>
        </w:numPr>
        <w:ind w:left="567" w:hanging="567"/>
        <w:rPr>
          <w:rFonts w:ascii="Arial" w:hAnsi="Arial" w:cs="Arial"/>
          <w:b/>
          <w:i/>
        </w:rPr>
      </w:pPr>
      <w:r w:rsidRPr="000A1EE6">
        <w:rPr>
          <w:rFonts w:ascii="Arial" w:hAnsi="Arial" w:cs="Arial"/>
          <w:b/>
          <w:i/>
        </w:rPr>
        <w:t>stavební</w:t>
      </w:r>
      <w:r w:rsidR="00EF445A" w:rsidRPr="000A1EE6">
        <w:rPr>
          <w:rFonts w:ascii="Arial" w:hAnsi="Arial" w:cs="Arial"/>
          <w:b/>
          <w:i/>
        </w:rPr>
        <w:t xml:space="preserve"> </w:t>
      </w:r>
      <w:r w:rsidR="00AB4B0D" w:rsidRPr="000A1EE6">
        <w:rPr>
          <w:rFonts w:ascii="Arial" w:hAnsi="Arial" w:cs="Arial"/>
          <w:b/>
          <w:i/>
        </w:rPr>
        <w:t xml:space="preserve">a materiálové </w:t>
      </w:r>
      <w:r w:rsidR="009D6200" w:rsidRPr="000A1EE6">
        <w:rPr>
          <w:rFonts w:ascii="Arial" w:hAnsi="Arial" w:cs="Arial"/>
          <w:b/>
          <w:i/>
        </w:rPr>
        <w:t>řešení</w:t>
      </w:r>
    </w:p>
    <w:p w14:paraId="273407E9" w14:textId="77777777" w:rsidR="00090097" w:rsidRPr="000A1EE6" w:rsidRDefault="00090097" w:rsidP="00051CB0">
      <w:pPr>
        <w:jc w:val="both"/>
        <w:rPr>
          <w:rFonts w:ascii="Arial" w:hAnsi="Arial"/>
        </w:rPr>
      </w:pPr>
    </w:p>
    <w:p w14:paraId="122037F6" w14:textId="77777777" w:rsidR="003D4E02" w:rsidRPr="000A1EE6" w:rsidRDefault="00090097" w:rsidP="00051CB0">
      <w:pPr>
        <w:jc w:val="both"/>
        <w:rPr>
          <w:rFonts w:ascii="Arial" w:hAnsi="Arial"/>
        </w:rPr>
      </w:pPr>
      <w:r w:rsidRPr="000A1EE6">
        <w:rPr>
          <w:rFonts w:ascii="Arial" w:hAnsi="Arial"/>
        </w:rPr>
        <w:t>Stavba je rozdělena na jednotlivé stavební objekty.</w:t>
      </w:r>
    </w:p>
    <w:p w14:paraId="790F8253" w14:textId="77777777" w:rsidR="00674E32" w:rsidRDefault="00674E32" w:rsidP="00674E32">
      <w:pPr>
        <w:jc w:val="both"/>
        <w:rPr>
          <w:rFonts w:ascii="Arial" w:hAnsi="Arial"/>
        </w:rPr>
      </w:pPr>
      <w:r>
        <w:rPr>
          <w:rFonts w:ascii="Arial" w:hAnsi="Arial"/>
        </w:rPr>
        <w:t>SO – 01 – Atletický ovál s běžeckou rovinkou + sektor pro skok do dálky</w:t>
      </w:r>
    </w:p>
    <w:p w14:paraId="63079F90" w14:textId="77777777" w:rsidR="00674E32" w:rsidRDefault="00674E32" w:rsidP="00674E32">
      <w:pPr>
        <w:jc w:val="both"/>
        <w:rPr>
          <w:rFonts w:ascii="Arial" w:hAnsi="Arial"/>
        </w:rPr>
      </w:pPr>
      <w:r>
        <w:rPr>
          <w:rFonts w:ascii="Arial" w:hAnsi="Arial"/>
        </w:rPr>
        <w:t>SO – 02 – Rekonstrukce a modernizace víceúčelového hřiště</w:t>
      </w:r>
    </w:p>
    <w:p w14:paraId="3681496E" w14:textId="77777777" w:rsidR="00674E32" w:rsidRDefault="00674E32" w:rsidP="00674E32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SO – 05 – </w:t>
      </w:r>
      <w:proofErr w:type="spellStart"/>
      <w:r>
        <w:rPr>
          <w:rFonts w:ascii="Arial" w:hAnsi="Arial"/>
        </w:rPr>
        <w:t>Workoutové</w:t>
      </w:r>
      <w:proofErr w:type="spellEnd"/>
      <w:r>
        <w:rPr>
          <w:rFonts w:ascii="Arial" w:hAnsi="Arial"/>
        </w:rPr>
        <w:t xml:space="preserve"> hřiště</w:t>
      </w:r>
    </w:p>
    <w:p w14:paraId="18EACCF1" w14:textId="77777777" w:rsidR="00674E32" w:rsidRDefault="00674E32" w:rsidP="00674E32">
      <w:pPr>
        <w:jc w:val="both"/>
        <w:rPr>
          <w:rFonts w:ascii="Arial" w:hAnsi="Arial"/>
        </w:rPr>
      </w:pPr>
      <w:r>
        <w:rPr>
          <w:rFonts w:ascii="Arial" w:hAnsi="Arial"/>
        </w:rPr>
        <w:t>SO – 06 – Úprava víceúčelového hřiště vně oválu</w:t>
      </w:r>
    </w:p>
    <w:p w14:paraId="02C4F413" w14:textId="77777777" w:rsidR="00674E32" w:rsidRDefault="00674E32" w:rsidP="00674E32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SO – 07 – Zpevněné plochy a zeleň </w:t>
      </w:r>
    </w:p>
    <w:p w14:paraId="58D42B0F" w14:textId="77777777" w:rsidR="00674E32" w:rsidRDefault="00674E32" w:rsidP="00674E32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SO – 09 – Oplocení </w:t>
      </w:r>
    </w:p>
    <w:p w14:paraId="5E84B418" w14:textId="77777777" w:rsidR="00674E32" w:rsidRDefault="00674E32" w:rsidP="00674E32">
      <w:pPr>
        <w:jc w:val="both"/>
        <w:rPr>
          <w:rFonts w:ascii="Arial" w:hAnsi="Arial"/>
        </w:rPr>
      </w:pPr>
    </w:p>
    <w:p w14:paraId="23FDDECD" w14:textId="77777777" w:rsidR="00674E32" w:rsidRDefault="00674E32" w:rsidP="00674E32">
      <w:pPr>
        <w:jc w:val="both"/>
        <w:rPr>
          <w:rFonts w:ascii="Arial" w:hAnsi="Arial"/>
        </w:rPr>
      </w:pPr>
      <w:r>
        <w:rPr>
          <w:rFonts w:ascii="Arial" w:hAnsi="Arial"/>
        </w:rPr>
        <w:t>IO – 01 – Přeložka kanalizace</w:t>
      </w:r>
    </w:p>
    <w:p w14:paraId="5D592F65" w14:textId="77777777" w:rsidR="00674E32" w:rsidRDefault="00674E32" w:rsidP="00674E32">
      <w:pPr>
        <w:jc w:val="both"/>
        <w:rPr>
          <w:rFonts w:ascii="Arial" w:hAnsi="Arial"/>
        </w:rPr>
      </w:pPr>
      <w:r>
        <w:rPr>
          <w:rFonts w:ascii="Arial" w:hAnsi="Arial"/>
        </w:rPr>
        <w:t>IO – 02 – Areálový vodovod</w:t>
      </w:r>
    </w:p>
    <w:p w14:paraId="417C1620" w14:textId="77777777" w:rsidR="00674E32" w:rsidRDefault="00674E32" w:rsidP="00674E32">
      <w:pPr>
        <w:jc w:val="both"/>
        <w:rPr>
          <w:rFonts w:ascii="Arial" w:hAnsi="Arial"/>
        </w:rPr>
      </w:pPr>
      <w:r>
        <w:rPr>
          <w:rFonts w:ascii="Arial" w:hAnsi="Arial"/>
        </w:rPr>
        <w:t>IO – 03 – Areálový rozvod elektro</w:t>
      </w:r>
    </w:p>
    <w:p w14:paraId="50699AB2" w14:textId="77777777" w:rsidR="00891973" w:rsidRDefault="00891973" w:rsidP="00674E32">
      <w:pPr>
        <w:jc w:val="both"/>
        <w:rPr>
          <w:rFonts w:ascii="Arial" w:hAnsi="Arial"/>
        </w:rPr>
      </w:pPr>
    </w:p>
    <w:p w14:paraId="7E608D08" w14:textId="77777777" w:rsidR="00891973" w:rsidRDefault="00891973" w:rsidP="00674E32">
      <w:pPr>
        <w:jc w:val="both"/>
        <w:rPr>
          <w:rFonts w:ascii="Arial" w:hAnsi="Arial"/>
        </w:rPr>
      </w:pPr>
      <w:r>
        <w:rPr>
          <w:rFonts w:ascii="Arial" w:hAnsi="Arial"/>
        </w:rPr>
        <w:t>Objekty součástí 2 etapy:</w:t>
      </w:r>
    </w:p>
    <w:p w14:paraId="590F5B19" w14:textId="77777777" w:rsidR="00891973" w:rsidRDefault="00891973" w:rsidP="00891973">
      <w:pPr>
        <w:jc w:val="both"/>
        <w:rPr>
          <w:rFonts w:ascii="Arial" w:hAnsi="Arial"/>
        </w:rPr>
      </w:pPr>
      <w:r>
        <w:rPr>
          <w:rFonts w:ascii="Arial" w:hAnsi="Arial"/>
        </w:rPr>
        <w:t>SO – 03 – Lanový parkur</w:t>
      </w:r>
    </w:p>
    <w:p w14:paraId="3D26BD34" w14:textId="77777777" w:rsidR="00891973" w:rsidRDefault="00891973" w:rsidP="00891973">
      <w:pPr>
        <w:jc w:val="both"/>
        <w:rPr>
          <w:rFonts w:ascii="Arial" w:hAnsi="Arial"/>
        </w:rPr>
      </w:pPr>
      <w:r>
        <w:rPr>
          <w:rFonts w:ascii="Arial" w:hAnsi="Arial"/>
        </w:rPr>
        <w:t>SO – 04 – Volnočasové aktivity</w:t>
      </w:r>
    </w:p>
    <w:p w14:paraId="123535AE" w14:textId="77777777" w:rsidR="00891973" w:rsidRDefault="00891973" w:rsidP="00891973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SO – 07 – Zpevněné plochy a zeleň </w:t>
      </w:r>
    </w:p>
    <w:p w14:paraId="1E591A1F" w14:textId="77777777" w:rsidR="00891973" w:rsidRDefault="00891973" w:rsidP="00891973">
      <w:pPr>
        <w:jc w:val="both"/>
        <w:rPr>
          <w:rFonts w:ascii="Arial" w:hAnsi="Arial"/>
        </w:rPr>
      </w:pPr>
      <w:r>
        <w:rPr>
          <w:rFonts w:ascii="Arial" w:hAnsi="Arial"/>
        </w:rPr>
        <w:t>SO – 08 – Hlediště + zastřešené jeviště/venkovní učebna</w:t>
      </w:r>
    </w:p>
    <w:p w14:paraId="5B4BDCCB" w14:textId="77777777" w:rsidR="00090097" w:rsidRPr="000A1EE6" w:rsidRDefault="00090097" w:rsidP="00162C09">
      <w:pPr>
        <w:jc w:val="both"/>
        <w:rPr>
          <w:rFonts w:ascii="Arial" w:hAnsi="Arial"/>
        </w:rPr>
      </w:pPr>
    </w:p>
    <w:p w14:paraId="0862472B" w14:textId="77777777" w:rsidR="00674E32" w:rsidRPr="000A1EE6" w:rsidRDefault="00162C09" w:rsidP="00674E32">
      <w:pPr>
        <w:spacing w:after="120"/>
        <w:jc w:val="both"/>
        <w:rPr>
          <w:rFonts w:ascii="Arial" w:hAnsi="Arial"/>
        </w:rPr>
      </w:pPr>
      <w:r w:rsidRPr="000A1EE6">
        <w:rPr>
          <w:rFonts w:ascii="Arial" w:hAnsi="Arial"/>
        </w:rPr>
        <w:t>Povrch</w:t>
      </w:r>
      <w:r w:rsidR="00DA3471" w:rsidRPr="000A1EE6">
        <w:rPr>
          <w:rFonts w:ascii="Arial" w:hAnsi="Arial"/>
        </w:rPr>
        <w:t>y:</w:t>
      </w:r>
    </w:p>
    <w:p w14:paraId="3D50F3EB" w14:textId="77777777" w:rsidR="002C7C3A" w:rsidRDefault="00674E32" w:rsidP="00162C09">
      <w:pPr>
        <w:jc w:val="both"/>
        <w:rPr>
          <w:rFonts w:ascii="Arial" w:hAnsi="Arial"/>
        </w:rPr>
      </w:pPr>
      <w:r>
        <w:rPr>
          <w:rFonts w:ascii="Arial" w:hAnsi="Arial"/>
        </w:rPr>
        <w:t>Atletický ovál – sportovní povrch SP</w:t>
      </w:r>
    </w:p>
    <w:p w14:paraId="65AA5A28" w14:textId="77777777" w:rsidR="00674E32" w:rsidRDefault="00674E32" w:rsidP="00162C09">
      <w:pPr>
        <w:jc w:val="both"/>
        <w:rPr>
          <w:rFonts w:ascii="Arial" w:hAnsi="Arial"/>
        </w:rPr>
      </w:pPr>
      <w:proofErr w:type="spellStart"/>
      <w:r>
        <w:rPr>
          <w:rFonts w:ascii="Arial" w:hAnsi="Arial"/>
        </w:rPr>
        <w:t>Workoutové</w:t>
      </w:r>
      <w:proofErr w:type="spellEnd"/>
      <w:r>
        <w:rPr>
          <w:rFonts w:ascii="Arial" w:hAnsi="Arial"/>
        </w:rPr>
        <w:t xml:space="preserve"> hřiště – sportovní povrch EPDM – nepropustný (podkladem je ŽB deska)</w:t>
      </w:r>
    </w:p>
    <w:p w14:paraId="79AD49EC" w14:textId="77777777" w:rsidR="00090097" w:rsidRPr="000A1EE6" w:rsidRDefault="00090097" w:rsidP="00090097">
      <w:pPr>
        <w:jc w:val="both"/>
        <w:rPr>
          <w:rFonts w:ascii="Arial" w:hAnsi="Arial"/>
        </w:rPr>
      </w:pPr>
    </w:p>
    <w:p w14:paraId="4FBE1DC5" w14:textId="53F3D9EF" w:rsidR="0069289B" w:rsidRDefault="0069289B" w:rsidP="0069289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Nové o</w:t>
      </w:r>
      <w:r>
        <w:rPr>
          <w:rFonts w:ascii="Arial" w:hAnsi="Arial" w:cs="Arial"/>
        </w:rPr>
        <w:t>plocení se bude skládat ze zídky z plotových prolévaných a vyztužených tvárnic do výšky 0,45-1,6 m nad UT. Na zídku přijde plotová stříška/koruna a výšky 1,1 m sloupky 60x40 mm s </w:t>
      </w:r>
      <w:proofErr w:type="gramStart"/>
      <w:r>
        <w:rPr>
          <w:rFonts w:ascii="Arial" w:hAnsi="Arial" w:cs="Arial"/>
        </w:rPr>
        <w:t>2D</w:t>
      </w:r>
      <w:proofErr w:type="gramEnd"/>
      <w:r>
        <w:rPr>
          <w:rFonts w:ascii="Arial" w:hAnsi="Arial" w:cs="Arial"/>
        </w:rPr>
        <w:t xml:space="preserve"> pletivem.</w:t>
      </w:r>
    </w:p>
    <w:p w14:paraId="19F3D262" w14:textId="77777777" w:rsidR="00674E32" w:rsidRDefault="00674E32" w:rsidP="00162C09">
      <w:pPr>
        <w:jc w:val="both"/>
        <w:rPr>
          <w:rFonts w:ascii="Arial" w:hAnsi="Arial"/>
        </w:rPr>
      </w:pPr>
    </w:p>
    <w:p w14:paraId="39DABD30" w14:textId="77777777" w:rsidR="00891973" w:rsidRDefault="00891973" w:rsidP="00162C09">
      <w:pPr>
        <w:jc w:val="both"/>
        <w:rPr>
          <w:rFonts w:ascii="Arial" w:hAnsi="Arial"/>
        </w:rPr>
      </w:pPr>
    </w:p>
    <w:p w14:paraId="0CF9EE1A" w14:textId="77777777" w:rsidR="0069289B" w:rsidRPr="000A1EE6" w:rsidRDefault="0069289B" w:rsidP="00162C09">
      <w:pPr>
        <w:jc w:val="both"/>
        <w:rPr>
          <w:rFonts w:ascii="Arial" w:hAnsi="Arial"/>
        </w:rPr>
      </w:pPr>
    </w:p>
    <w:p w14:paraId="1798AE23" w14:textId="77777777" w:rsidR="006E6262" w:rsidRPr="00674E32" w:rsidRDefault="00AB4B0D" w:rsidP="006E6262">
      <w:pPr>
        <w:numPr>
          <w:ilvl w:val="0"/>
          <w:numId w:val="3"/>
        </w:numPr>
        <w:spacing w:after="120"/>
        <w:ind w:left="567" w:hanging="567"/>
        <w:rPr>
          <w:rFonts w:ascii="Arial" w:hAnsi="Arial" w:cs="Arial"/>
          <w:b/>
          <w:i/>
        </w:rPr>
      </w:pPr>
      <w:r w:rsidRPr="000A1EE6">
        <w:rPr>
          <w:rFonts w:ascii="Arial" w:hAnsi="Arial" w:cs="Arial"/>
          <w:b/>
          <w:i/>
        </w:rPr>
        <w:lastRenderedPageBreak/>
        <w:t>konstrukční</w:t>
      </w:r>
      <w:r w:rsidR="00EF445A" w:rsidRPr="000A1EE6">
        <w:rPr>
          <w:rFonts w:ascii="Arial" w:hAnsi="Arial" w:cs="Arial"/>
          <w:b/>
          <w:i/>
        </w:rPr>
        <w:t xml:space="preserve"> řešení</w:t>
      </w:r>
    </w:p>
    <w:p w14:paraId="575D2412" w14:textId="404D0E10" w:rsidR="00674E32" w:rsidRPr="000A1EE6" w:rsidRDefault="006E6262" w:rsidP="00674E32">
      <w:pPr>
        <w:rPr>
          <w:rFonts w:ascii="Arial" w:hAnsi="Arial"/>
        </w:rPr>
      </w:pPr>
      <w:r w:rsidRPr="000A1EE6">
        <w:rPr>
          <w:rFonts w:ascii="Arial" w:hAnsi="Arial" w:cs="Arial"/>
        </w:rPr>
        <w:t xml:space="preserve">Součástí </w:t>
      </w:r>
      <w:r w:rsidR="00786461" w:rsidRPr="000A1EE6">
        <w:rPr>
          <w:rFonts w:ascii="Arial" w:hAnsi="Arial" w:cs="Arial"/>
        </w:rPr>
        <w:t>řešení</w:t>
      </w:r>
      <w:r w:rsidR="00674E32">
        <w:rPr>
          <w:rFonts w:ascii="Arial" w:hAnsi="Arial" w:cs="Arial"/>
        </w:rPr>
        <w:t xml:space="preserve"> je návrh nového oplocení, které bude zároveň sloužit jako protipovodňové opatření. To je navržené z plotových betonových tvárnic 400/300/150 mm</w:t>
      </w:r>
      <w:r w:rsidR="0069289B">
        <w:rPr>
          <w:rFonts w:ascii="Arial" w:hAnsi="Arial" w:cs="Arial"/>
        </w:rPr>
        <w:t xml:space="preserve"> do výšky 0,45-1,6 m nad Ut</w:t>
      </w:r>
      <w:r w:rsidR="00674E32">
        <w:rPr>
          <w:rFonts w:ascii="Arial" w:hAnsi="Arial" w:cs="Arial"/>
        </w:rPr>
        <w:t>, které budou vylity betonem a dodatečně vyztuženy. Na Nově vzniklou zídku pak přijdou sloupky 60/40/3 mm, mezi které se napne 2D pletivo.</w:t>
      </w:r>
    </w:p>
    <w:p w14:paraId="2B3D9896" w14:textId="77777777" w:rsidR="00592EEB" w:rsidRPr="000A1EE6" w:rsidRDefault="00592EEB" w:rsidP="00AB4B0D">
      <w:pPr>
        <w:pStyle w:val="Bezmezer"/>
        <w:jc w:val="both"/>
        <w:rPr>
          <w:rFonts w:ascii="Arial" w:hAnsi="Arial" w:cs="Arial"/>
          <w:sz w:val="20"/>
          <w:highlight w:val="yellow"/>
        </w:rPr>
      </w:pPr>
    </w:p>
    <w:p w14:paraId="7513885B" w14:textId="77777777" w:rsidR="003C42C7" w:rsidRPr="000A1EE6" w:rsidRDefault="003C42C7" w:rsidP="003C42C7">
      <w:pPr>
        <w:rPr>
          <w:rFonts w:ascii="Arial" w:hAnsi="Arial" w:cs="Arial"/>
          <w:b/>
        </w:rPr>
      </w:pPr>
      <w:r w:rsidRPr="000A1EE6">
        <w:rPr>
          <w:rFonts w:ascii="Arial" w:hAnsi="Arial" w:cs="Arial"/>
          <w:b/>
        </w:rPr>
        <w:t>B.2.</w:t>
      </w:r>
      <w:r w:rsidR="001702AF" w:rsidRPr="000A1EE6">
        <w:rPr>
          <w:rFonts w:ascii="Arial" w:hAnsi="Arial" w:cs="Arial"/>
          <w:b/>
        </w:rPr>
        <w:t>7</w:t>
      </w:r>
      <w:r w:rsidRPr="000A1EE6">
        <w:rPr>
          <w:rFonts w:ascii="Arial" w:hAnsi="Arial" w:cs="Arial"/>
          <w:b/>
        </w:rPr>
        <w:t xml:space="preserve"> </w:t>
      </w:r>
      <w:r w:rsidR="00D45F7F" w:rsidRPr="000A1EE6">
        <w:rPr>
          <w:rFonts w:ascii="Arial" w:hAnsi="Arial" w:cs="Arial"/>
          <w:b/>
        </w:rPr>
        <w:t>Základní charakteristika technických a technologických zařízení</w:t>
      </w:r>
    </w:p>
    <w:p w14:paraId="09631169" w14:textId="77777777" w:rsidR="003C42C7" w:rsidRPr="000A1EE6" w:rsidRDefault="003C42C7" w:rsidP="00346056">
      <w:pPr>
        <w:rPr>
          <w:rFonts w:ascii="Arial" w:hAnsi="Arial" w:cs="Arial"/>
        </w:rPr>
      </w:pPr>
    </w:p>
    <w:p w14:paraId="389F907C" w14:textId="77777777" w:rsidR="003D4E02" w:rsidRPr="00674E32" w:rsidRDefault="00D45F7F" w:rsidP="006E6277">
      <w:pPr>
        <w:numPr>
          <w:ilvl w:val="0"/>
          <w:numId w:val="4"/>
        </w:numPr>
        <w:spacing w:after="120"/>
        <w:ind w:left="567" w:hanging="567"/>
        <w:rPr>
          <w:rFonts w:ascii="Arial" w:hAnsi="Arial" w:cs="Arial"/>
          <w:b/>
          <w:i/>
        </w:rPr>
      </w:pPr>
      <w:r w:rsidRPr="000A1EE6">
        <w:rPr>
          <w:rFonts w:ascii="Arial" w:hAnsi="Arial" w:cs="Arial"/>
          <w:b/>
          <w:i/>
        </w:rPr>
        <w:t>technické řešení</w:t>
      </w:r>
    </w:p>
    <w:p w14:paraId="5C76A662" w14:textId="77777777" w:rsidR="0016684B" w:rsidRPr="000A1EE6" w:rsidRDefault="00D45F7F" w:rsidP="006E6277">
      <w:pPr>
        <w:rPr>
          <w:rFonts w:ascii="Arial" w:hAnsi="Arial" w:cs="Arial"/>
        </w:rPr>
      </w:pPr>
      <w:r w:rsidRPr="000A1EE6">
        <w:rPr>
          <w:rFonts w:ascii="Arial" w:hAnsi="Arial" w:cs="Arial"/>
        </w:rPr>
        <w:t>V návrhu jsou použity pouze typové výrobky instalované dle technických listů výrobců.</w:t>
      </w:r>
    </w:p>
    <w:p w14:paraId="4ED9E66D" w14:textId="77777777" w:rsidR="0016684B" w:rsidRPr="000A1EE6" w:rsidRDefault="0016684B" w:rsidP="009D6200">
      <w:pPr>
        <w:rPr>
          <w:rFonts w:ascii="Arial" w:hAnsi="Arial" w:cs="Arial"/>
          <w:b/>
          <w:highlight w:val="yellow"/>
        </w:rPr>
      </w:pPr>
    </w:p>
    <w:p w14:paraId="1869C1DC" w14:textId="77777777" w:rsidR="003D4E02" w:rsidRPr="00674E32" w:rsidRDefault="00D45F7F" w:rsidP="00B4690F">
      <w:pPr>
        <w:numPr>
          <w:ilvl w:val="0"/>
          <w:numId w:val="4"/>
        </w:numPr>
        <w:spacing w:after="120"/>
        <w:ind w:left="567" w:hanging="567"/>
        <w:rPr>
          <w:rFonts w:ascii="Arial" w:hAnsi="Arial" w:cs="Arial"/>
          <w:b/>
          <w:i/>
        </w:rPr>
      </w:pPr>
      <w:r w:rsidRPr="000A1EE6">
        <w:rPr>
          <w:rFonts w:ascii="Arial" w:hAnsi="Arial" w:cs="Arial"/>
          <w:b/>
          <w:i/>
        </w:rPr>
        <w:t>výčet technických a technologických zařízení</w:t>
      </w:r>
    </w:p>
    <w:p w14:paraId="0280615D" w14:textId="204660F9" w:rsidR="002E43EE" w:rsidRPr="000F4DF4" w:rsidRDefault="005E150B" w:rsidP="001702AF">
      <w:pPr>
        <w:rPr>
          <w:rFonts w:ascii="Arial" w:hAnsi="Arial" w:cs="Arial"/>
        </w:rPr>
      </w:pPr>
      <w:r w:rsidRPr="000A1EE6">
        <w:rPr>
          <w:rFonts w:ascii="Arial" w:hAnsi="Arial" w:cs="Arial"/>
        </w:rPr>
        <w:t>Součástí projektu nejsou žádná technická a technologická zařízení.</w:t>
      </w:r>
    </w:p>
    <w:p w14:paraId="1223EAC1" w14:textId="77777777" w:rsidR="00891973" w:rsidRPr="000A1EE6" w:rsidRDefault="00891973" w:rsidP="001702AF">
      <w:pPr>
        <w:rPr>
          <w:rFonts w:ascii="Arial" w:hAnsi="Arial" w:cs="Arial"/>
          <w:b/>
        </w:rPr>
      </w:pPr>
    </w:p>
    <w:p w14:paraId="06F1A9EA" w14:textId="77777777" w:rsidR="001702AF" w:rsidRPr="000A1EE6" w:rsidRDefault="001702AF" w:rsidP="001702AF">
      <w:pPr>
        <w:rPr>
          <w:rFonts w:ascii="Arial" w:hAnsi="Arial" w:cs="Arial"/>
          <w:b/>
        </w:rPr>
      </w:pPr>
      <w:r w:rsidRPr="000A1EE6">
        <w:rPr>
          <w:rFonts w:ascii="Arial" w:hAnsi="Arial" w:cs="Arial"/>
          <w:b/>
        </w:rPr>
        <w:t>B.2.8 Požárně bezpečnostní řešení</w:t>
      </w:r>
    </w:p>
    <w:p w14:paraId="0010182E" w14:textId="77777777" w:rsidR="003D4E02" w:rsidRPr="000A1EE6" w:rsidRDefault="003D4E02" w:rsidP="0019432E">
      <w:pPr>
        <w:rPr>
          <w:rFonts w:ascii="Arial" w:hAnsi="Arial" w:cs="Arial"/>
        </w:rPr>
      </w:pPr>
    </w:p>
    <w:p w14:paraId="047C4999" w14:textId="77777777" w:rsidR="0019432E" w:rsidRPr="000A1EE6" w:rsidRDefault="0019432E" w:rsidP="0019432E">
      <w:pPr>
        <w:rPr>
          <w:rFonts w:ascii="Arial" w:hAnsi="Arial" w:cs="Arial"/>
        </w:rPr>
      </w:pPr>
      <w:r w:rsidRPr="000A1EE6">
        <w:rPr>
          <w:rFonts w:ascii="Arial" w:hAnsi="Arial" w:cs="Arial"/>
        </w:rPr>
        <w:t xml:space="preserve">Součástí stavebních úprav nejsou žádné objekty, kde by bylo potřeba posuzovat nosnost a stabilitu stavební konstrukce z hlediska požární bezpečnosti. </w:t>
      </w:r>
    </w:p>
    <w:p w14:paraId="2F201E7E" w14:textId="77777777" w:rsidR="0019432E" w:rsidRPr="000A1EE6" w:rsidRDefault="0019432E" w:rsidP="0019432E">
      <w:pPr>
        <w:rPr>
          <w:rFonts w:ascii="Arial" w:hAnsi="Arial" w:cs="Arial"/>
        </w:rPr>
      </w:pPr>
      <w:r w:rsidRPr="000A1EE6">
        <w:rPr>
          <w:rFonts w:ascii="Arial" w:hAnsi="Arial" w:cs="Arial"/>
        </w:rPr>
        <w:t>Stavební úpravy jsou navrhovány jen ve venkovním prostoru mimo uzavřené prostory, proto zde není potřeba posuzovat šíření ohně a kouře ve stavbě a způsob omezení šíření požáru na sousední stavbu.</w:t>
      </w:r>
    </w:p>
    <w:p w14:paraId="7E3E99D6" w14:textId="77777777" w:rsidR="00863867" w:rsidRDefault="0019432E" w:rsidP="00EF025B">
      <w:pPr>
        <w:rPr>
          <w:rFonts w:ascii="Arial" w:hAnsi="Arial" w:cs="Arial"/>
        </w:rPr>
      </w:pPr>
      <w:r w:rsidRPr="000A1EE6">
        <w:rPr>
          <w:rFonts w:ascii="Arial" w:hAnsi="Arial" w:cs="Arial"/>
        </w:rPr>
        <w:t>Prostor</w:t>
      </w:r>
      <w:r w:rsidR="006E6262" w:rsidRPr="000A1EE6">
        <w:rPr>
          <w:rFonts w:ascii="Arial" w:hAnsi="Arial" w:cs="Arial"/>
        </w:rPr>
        <w:t>y a přile</w:t>
      </w:r>
      <w:r w:rsidRPr="000A1EE6">
        <w:rPr>
          <w:rFonts w:ascii="Arial" w:hAnsi="Arial" w:cs="Arial"/>
        </w:rPr>
        <w:t xml:space="preserve">hlé plochy nejsou </w:t>
      </w:r>
      <w:r w:rsidR="00105CE3" w:rsidRPr="000A1EE6">
        <w:rPr>
          <w:rFonts w:ascii="Arial" w:hAnsi="Arial" w:cs="Arial"/>
        </w:rPr>
        <w:t xml:space="preserve">krytým </w:t>
      </w:r>
      <w:r w:rsidRPr="000A1EE6">
        <w:rPr>
          <w:rFonts w:ascii="Arial" w:hAnsi="Arial" w:cs="Arial"/>
        </w:rPr>
        <w:t>shromažďovacím prostorem ve smyslu ČSN 73 0831 a nemusí se tedy zřizovat nouzové osvětlení pro evakuaci osob.</w:t>
      </w:r>
    </w:p>
    <w:p w14:paraId="42A09B1B" w14:textId="77777777" w:rsidR="00EF025B" w:rsidRPr="000A1EE6" w:rsidRDefault="00EF025B" w:rsidP="00EF025B">
      <w:pPr>
        <w:rPr>
          <w:rFonts w:ascii="Arial" w:hAnsi="Arial" w:cs="Arial"/>
        </w:rPr>
      </w:pPr>
    </w:p>
    <w:p w14:paraId="266B3819" w14:textId="77777777" w:rsidR="00D13312" w:rsidRPr="000A1EE6" w:rsidRDefault="00D13312" w:rsidP="00D13312">
      <w:pPr>
        <w:rPr>
          <w:rFonts w:ascii="Arial" w:hAnsi="Arial" w:cs="Arial"/>
          <w:b/>
        </w:rPr>
      </w:pPr>
      <w:r w:rsidRPr="000A1EE6">
        <w:rPr>
          <w:rFonts w:ascii="Arial" w:hAnsi="Arial" w:cs="Arial"/>
          <w:b/>
        </w:rPr>
        <w:t>B.2.9 Zásady hospodaření s energiemi</w:t>
      </w:r>
    </w:p>
    <w:p w14:paraId="7A53D006" w14:textId="77777777" w:rsidR="003D4E02" w:rsidRPr="000A1EE6" w:rsidRDefault="003D4E02" w:rsidP="00385EE6">
      <w:pPr>
        <w:rPr>
          <w:rFonts w:ascii="Arial" w:hAnsi="Arial" w:cs="Arial"/>
        </w:rPr>
      </w:pPr>
    </w:p>
    <w:p w14:paraId="7C60782D" w14:textId="77777777" w:rsidR="0019432E" w:rsidRPr="000A1EE6" w:rsidRDefault="0019432E" w:rsidP="00385EE6">
      <w:pPr>
        <w:rPr>
          <w:rFonts w:ascii="Arial" w:hAnsi="Arial" w:cs="Arial"/>
        </w:rPr>
      </w:pPr>
      <w:r w:rsidRPr="000A1EE6">
        <w:rPr>
          <w:rFonts w:ascii="Arial" w:hAnsi="Arial" w:cs="Arial"/>
        </w:rPr>
        <w:t>Zařízení sportovišť je pouze venkovním prostorem, proto nevyžaduje tepelně technické hodnocení.</w:t>
      </w:r>
    </w:p>
    <w:p w14:paraId="1BEF5C3F" w14:textId="77777777" w:rsidR="0019432E" w:rsidRPr="000A1EE6" w:rsidRDefault="0019432E" w:rsidP="00385EE6">
      <w:pPr>
        <w:rPr>
          <w:rFonts w:ascii="Arial" w:hAnsi="Arial" w:cs="Arial"/>
        </w:rPr>
      </w:pPr>
    </w:p>
    <w:p w14:paraId="48B2A724" w14:textId="77777777" w:rsidR="00385EE6" w:rsidRPr="000A1EE6" w:rsidRDefault="00385EE6" w:rsidP="00385EE6">
      <w:pPr>
        <w:rPr>
          <w:rFonts w:ascii="Arial" w:hAnsi="Arial" w:cs="Arial"/>
          <w:b/>
        </w:rPr>
      </w:pPr>
      <w:r w:rsidRPr="000A1EE6">
        <w:rPr>
          <w:rFonts w:ascii="Arial" w:hAnsi="Arial" w:cs="Arial"/>
          <w:b/>
        </w:rPr>
        <w:t>B.2.10 Hygienické požadavky stavby</w:t>
      </w:r>
    </w:p>
    <w:p w14:paraId="08C2EA25" w14:textId="77777777" w:rsidR="009D68EA" w:rsidRPr="000A1EE6" w:rsidRDefault="009D68EA" w:rsidP="00162C09">
      <w:pPr>
        <w:rPr>
          <w:rFonts w:ascii="Arial" w:hAnsi="Arial" w:cs="Arial"/>
        </w:rPr>
      </w:pPr>
    </w:p>
    <w:p w14:paraId="389D4DA8" w14:textId="77777777" w:rsidR="00105CE3" w:rsidRPr="000A1EE6" w:rsidRDefault="009D68EA" w:rsidP="00162C09">
      <w:pPr>
        <w:rPr>
          <w:rFonts w:ascii="Arial" w:hAnsi="Arial" w:cs="Arial"/>
        </w:rPr>
      </w:pPr>
      <w:r w:rsidRPr="000A1EE6">
        <w:rPr>
          <w:rFonts w:ascii="Arial" w:hAnsi="Arial" w:cs="Arial"/>
        </w:rPr>
        <w:t xml:space="preserve">Stavba bude využívat stávající hygienické zázemí školy. </w:t>
      </w:r>
    </w:p>
    <w:p w14:paraId="05B8F310" w14:textId="77777777" w:rsidR="009D68EA" w:rsidRPr="000A1EE6" w:rsidRDefault="009D68EA" w:rsidP="00385EE6">
      <w:pPr>
        <w:rPr>
          <w:rFonts w:ascii="Arial" w:hAnsi="Arial" w:cs="Arial"/>
          <w:b/>
        </w:rPr>
      </w:pPr>
    </w:p>
    <w:p w14:paraId="235155CD" w14:textId="77777777" w:rsidR="00385EE6" w:rsidRPr="000A1EE6" w:rsidRDefault="00385EE6" w:rsidP="00385EE6">
      <w:pPr>
        <w:rPr>
          <w:rFonts w:ascii="Arial" w:hAnsi="Arial" w:cs="Arial"/>
          <w:b/>
        </w:rPr>
      </w:pPr>
      <w:r w:rsidRPr="000A1EE6">
        <w:rPr>
          <w:rFonts w:ascii="Arial" w:hAnsi="Arial" w:cs="Arial"/>
          <w:b/>
        </w:rPr>
        <w:t>B.2.11 Ochrana stavby před negativními účinky vnějšího prostředí</w:t>
      </w:r>
    </w:p>
    <w:p w14:paraId="02555AAA" w14:textId="77777777" w:rsidR="003D4E02" w:rsidRPr="000A1EE6" w:rsidRDefault="003D4E02" w:rsidP="004F763F">
      <w:pPr>
        <w:rPr>
          <w:rFonts w:ascii="Arial" w:hAnsi="Arial" w:cs="Arial"/>
        </w:rPr>
      </w:pPr>
    </w:p>
    <w:p w14:paraId="1F83E049" w14:textId="77777777" w:rsidR="00221158" w:rsidRPr="000A1EE6" w:rsidRDefault="00816D31" w:rsidP="004F763F">
      <w:pPr>
        <w:rPr>
          <w:rFonts w:ascii="Arial" w:hAnsi="Arial" w:cs="Arial"/>
          <w:b/>
          <w:i/>
        </w:rPr>
      </w:pPr>
      <w:r w:rsidRPr="000A1EE6">
        <w:rPr>
          <w:rFonts w:ascii="Arial" w:hAnsi="Arial" w:cs="Arial"/>
        </w:rPr>
        <w:t xml:space="preserve">Charakter stavby a jejího okolí nevyžaduje zvláštní ochranu proti účinkům vnějšího prostředí. </w:t>
      </w:r>
    </w:p>
    <w:p w14:paraId="31CC0075" w14:textId="77777777" w:rsidR="004F763F" w:rsidRPr="000A1EE6" w:rsidRDefault="004F763F" w:rsidP="004F763F">
      <w:pPr>
        <w:jc w:val="both"/>
        <w:rPr>
          <w:rFonts w:ascii="Arial" w:hAnsi="Arial" w:cs="Arial"/>
          <w:b/>
          <w:i/>
        </w:rPr>
      </w:pPr>
    </w:p>
    <w:p w14:paraId="7A3A52E8" w14:textId="77777777" w:rsidR="00AE6F5D" w:rsidRPr="000A1EE6" w:rsidRDefault="00AE6F5D" w:rsidP="00AE6F5D">
      <w:pPr>
        <w:jc w:val="both"/>
        <w:rPr>
          <w:rFonts w:ascii="Arial" w:hAnsi="Arial" w:cs="Arial"/>
          <w:b/>
          <w:sz w:val="24"/>
          <w:szCs w:val="24"/>
        </w:rPr>
      </w:pPr>
      <w:r w:rsidRPr="000A1EE6">
        <w:rPr>
          <w:rFonts w:ascii="Arial" w:hAnsi="Arial" w:cs="Arial"/>
          <w:b/>
          <w:sz w:val="24"/>
          <w:szCs w:val="24"/>
        </w:rPr>
        <w:t>B.3</w:t>
      </w:r>
      <w:r w:rsidRPr="000A1EE6">
        <w:rPr>
          <w:rFonts w:ascii="Arial" w:hAnsi="Arial" w:cs="Arial"/>
          <w:b/>
          <w:sz w:val="24"/>
          <w:szCs w:val="24"/>
        </w:rPr>
        <w:tab/>
        <w:t>Připojení na technickou infrastrukturu</w:t>
      </w:r>
    </w:p>
    <w:p w14:paraId="2A8B7649" w14:textId="77777777" w:rsidR="008134AD" w:rsidRPr="000A1EE6" w:rsidRDefault="008134AD" w:rsidP="00AE6F5D">
      <w:pPr>
        <w:jc w:val="both"/>
        <w:rPr>
          <w:rFonts w:ascii="Arial" w:hAnsi="Arial" w:cs="Arial"/>
          <w:b/>
          <w:sz w:val="24"/>
          <w:szCs w:val="24"/>
        </w:rPr>
      </w:pPr>
    </w:p>
    <w:p w14:paraId="4345867E" w14:textId="77777777" w:rsidR="009D68EA" w:rsidRPr="000A1EE6" w:rsidRDefault="009D68EA" w:rsidP="009D68EA">
      <w:pPr>
        <w:jc w:val="both"/>
        <w:rPr>
          <w:rFonts w:ascii="Arial" w:hAnsi="Arial" w:cs="Arial"/>
        </w:rPr>
      </w:pPr>
      <w:r w:rsidRPr="000A1EE6">
        <w:rPr>
          <w:rFonts w:ascii="Arial" w:hAnsi="Arial" w:cs="Arial"/>
        </w:rPr>
        <w:t>Nejsou požadavky na nové přípojky. Je navrženo pouze r</w:t>
      </w:r>
      <w:r w:rsidR="00A21D8B">
        <w:rPr>
          <w:rFonts w:ascii="Arial" w:hAnsi="Arial" w:cs="Arial"/>
        </w:rPr>
        <w:t>ozšíření areálových rozvodů dešťové kanalizace</w:t>
      </w:r>
      <w:r w:rsidRPr="000A1EE6">
        <w:rPr>
          <w:rFonts w:ascii="Arial" w:hAnsi="Arial" w:cs="Arial"/>
        </w:rPr>
        <w:t xml:space="preserve"> </w:t>
      </w:r>
    </w:p>
    <w:p w14:paraId="5D455D8C" w14:textId="77777777" w:rsidR="009D68EA" w:rsidRPr="000A1EE6" w:rsidRDefault="00A21D8B" w:rsidP="009D68E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elektrických rozvodů NN</w:t>
      </w:r>
      <w:r w:rsidR="009D68EA" w:rsidRPr="000A1EE6">
        <w:rPr>
          <w:rFonts w:ascii="Arial" w:hAnsi="Arial" w:cs="Arial"/>
        </w:rPr>
        <w:t>. Rozvod</w:t>
      </w:r>
      <w:r>
        <w:rPr>
          <w:rFonts w:ascii="Arial" w:hAnsi="Arial" w:cs="Arial"/>
        </w:rPr>
        <w:t xml:space="preserve"> NN slouží k elektrifikaci nově navržené kondenzační nádrže.</w:t>
      </w:r>
      <w:r w:rsidR="009D68EA" w:rsidRPr="000A1EE6">
        <w:rPr>
          <w:rFonts w:ascii="Arial" w:hAnsi="Arial" w:cs="Arial"/>
        </w:rPr>
        <w:t>.</w:t>
      </w:r>
    </w:p>
    <w:p w14:paraId="5327C9BF" w14:textId="77777777" w:rsidR="007867B9" w:rsidRPr="000A1EE6" w:rsidRDefault="007867B9" w:rsidP="00FE3901">
      <w:pPr>
        <w:pStyle w:val="Normln2"/>
        <w:jc w:val="both"/>
        <w:rPr>
          <w:rFonts w:ascii="Arial" w:hAnsi="Arial" w:cs="Arial"/>
          <w:lang w:eastAsia="ar-SA"/>
        </w:rPr>
      </w:pPr>
    </w:p>
    <w:p w14:paraId="38738306" w14:textId="77777777" w:rsidR="00AE6F5D" w:rsidRPr="000A1EE6" w:rsidRDefault="00AE6F5D" w:rsidP="00AE6F5D">
      <w:pPr>
        <w:jc w:val="both"/>
        <w:rPr>
          <w:rFonts w:ascii="Arial" w:hAnsi="Arial" w:cs="Arial"/>
          <w:b/>
          <w:sz w:val="24"/>
          <w:szCs w:val="24"/>
        </w:rPr>
      </w:pPr>
      <w:r w:rsidRPr="000A1EE6">
        <w:rPr>
          <w:rFonts w:ascii="Arial" w:hAnsi="Arial" w:cs="Arial"/>
          <w:b/>
          <w:sz w:val="24"/>
          <w:szCs w:val="24"/>
        </w:rPr>
        <w:t>B.4</w:t>
      </w:r>
      <w:r w:rsidRPr="000A1EE6">
        <w:rPr>
          <w:rFonts w:ascii="Arial" w:hAnsi="Arial" w:cs="Arial"/>
          <w:b/>
          <w:sz w:val="24"/>
          <w:szCs w:val="24"/>
        </w:rPr>
        <w:tab/>
        <w:t>Dopravní řešení</w:t>
      </w:r>
    </w:p>
    <w:p w14:paraId="42764077" w14:textId="77777777" w:rsidR="002C6D45" w:rsidRPr="000A1EE6" w:rsidRDefault="002C6D45" w:rsidP="00AE6F5D">
      <w:pPr>
        <w:jc w:val="both"/>
        <w:rPr>
          <w:rFonts w:ascii="Arial" w:hAnsi="Arial" w:cs="Arial"/>
          <w:sz w:val="24"/>
          <w:szCs w:val="24"/>
        </w:rPr>
      </w:pPr>
    </w:p>
    <w:p w14:paraId="4D93F36A" w14:textId="77777777" w:rsidR="009D68EA" w:rsidRPr="000A1EE6" w:rsidRDefault="009D68EA" w:rsidP="009D68EA">
      <w:pPr>
        <w:jc w:val="both"/>
        <w:rPr>
          <w:rFonts w:ascii="Arial" w:hAnsi="Arial" w:cs="Arial"/>
        </w:rPr>
      </w:pPr>
      <w:r w:rsidRPr="000A1EE6">
        <w:rPr>
          <w:rFonts w:ascii="Arial" w:hAnsi="Arial" w:cs="Arial"/>
        </w:rPr>
        <w:t>Napojení na dopravní infrastrukturu je stávající.</w:t>
      </w:r>
    </w:p>
    <w:p w14:paraId="2ADD89AB" w14:textId="77777777" w:rsidR="00A315E0" w:rsidRPr="000A1EE6" w:rsidRDefault="00A315E0" w:rsidP="002978AE">
      <w:pPr>
        <w:jc w:val="both"/>
        <w:rPr>
          <w:rFonts w:ascii="Arial" w:hAnsi="Arial" w:cs="Arial"/>
          <w:b/>
          <w:i/>
        </w:rPr>
      </w:pPr>
    </w:p>
    <w:p w14:paraId="0FF722B7" w14:textId="77777777" w:rsidR="002978AE" w:rsidRDefault="002978AE" w:rsidP="002978AE">
      <w:pPr>
        <w:jc w:val="both"/>
        <w:rPr>
          <w:rFonts w:ascii="Arial" w:hAnsi="Arial" w:cs="Arial"/>
          <w:b/>
          <w:sz w:val="24"/>
          <w:szCs w:val="24"/>
        </w:rPr>
      </w:pPr>
      <w:r w:rsidRPr="000A1EE6">
        <w:rPr>
          <w:rFonts w:ascii="Arial" w:hAnsi="Arial" w:cs="Arial"/>
          <w:b/>
          <w:sz w:val="24"/>
          <w:szCs w:val="24"/>
        </w:rPr>
        <w:t>B.5</w:t>
      </w:r>
      <w:r w:rsidRPr="000A1EE6">
        <w:rPr>
          <w:rFonts w:ascii="Arial" w:hAnsi="Arial" w:cs="Arial"/>
          <w:b/>
          <w:sz w:val="24"/>
          <w:szCs w:val="24"/>
        </w:rPr>
        <w:tab/>
        <w:t>Řešení vegetace a souvisejících terénních úprav</w:t>
      </w:r>
    </w:p>
    <w:p w14:paraId="1C7CF82C" w14:textId="77777777" w:rsidR="000F4DF4" w:rsidRPr="000A1EE6" w:rsidRDefault="000F4DF4" w:rsidP="002978AE">
      <w:pPr>
        <w:jc w:val="both"/>
        <w:rPr>
          <w:rFonts w:ascii="Arial" w:hAnsi="Arial" w:cs="Arial"/>
          <w:b/>
          <w:sz w:val="24"/>
          <w:szCs w:val="24"/>
        </w:rPr>
      </w:pPr>
    </w:p>
    <w:p w14:paraId="16FB85CC" w14:textId="77777777" w:rsidR="003C4699" w:rsidRPr="00A21D8B" w:rsidRDefault="00A21D8B" w:rsidP="00163D2D">
      <w:pPr>
        <w:jc w:val="both"/>
        <w:rPr>
          <w:rFonts w:ascii="Arial" w:hAnsi="Arial" w:cs="Arial"/>
        </w:rPr>
      </w:pPr>
      <w:r w:rsidRPr="00A21D8B">
        <w:rPr>
          <w:rFonts w:ascii="Arial" w:hAnsi="Arial" w:cs="Arial"/>
        </w:rPr>
        <w:t>V ploše zasažené stavbou bude provedeno nové z</w:t>
      </w:r>
      <w:r>
        <w:rPr>
          <w:rFonts w:ascii="Arial" w:hAnsi="Arial" w:cs="Arial"/>
        </w:rPr>
        <w:t>aložení trávníku</w:t>
      </w:r>
      <w:r w:rsidRPr="00A21D8B">
        <w:rPr>
          <w:rFonts w:ascii="Arial" w:hAnsi="Arial" w:cs="Arial"/>
        </w:rPr>
        <w:t xml:space="preserve"> a terénní úpravy dle návrhu</w:t>
      </w:r>
      <w:r w:rsidR="00891973">
        <w:rPr>
          <w:rFonts w:ascii="Arial" w:hAnsi="Arial" w:cs="Arial"/>
        </w:rPr>
        <w:t>. Náhradní výsadba je</w:t>
      </w:r>
      <w:r>
        <w:rPr>
          <w:rFonts w:ascii="Arial" w:hAnsi="Arial" w:cs="Arial"/>
        </w:rPr>
        <w:t xml:space="preserve"> součástí návrhu.</w:t>
      </w:r>
    </w:p>
    <w:p w14:paraId="1B841F70" w14:textId="77777777" w:rsidR="000F4DF4" w:rsidRDefault="000F4DF4" w:rsidP="002978AE">
      <w:pPr>
        <w:jc w:val="both"/>
        <w:rPr>
          <w:rFonts w:ascii="Arial" w:hAnsi="Arial" w:cs="Arial"/>
          <w:b/>
          <w:sz w:val="24"/>
          <w:szCs w:val="24"/>
        </w:rPr>
      </w:pPr>
    </w:p>
    <w:p w14:paraId="609189F6" w14:textId="6F57EF4C" w:rsidR="002978AE" w:rsidRPr="000A1EE6" w:rsidRDefault="002978AE" w:rsidP="002978AE">
      <w:pPr>
        <w:jc w:val="both"/>
        <w:rPr>
          <w:rFonts w:ascii="Arial" w:hAnsi="Arial" w:cs="Arial"/>
          <w:b/>
          <w:sz w:val="24"/>
          <w:szCs w:val="24"/>
        </w:rPr>
      </w:pPr>
      <w:r w:rsidRPr="000A1EE6">
        <w:rPr>
          <w:rFonts w:ascii="Arial" w:hAnsi="Arial" w:cs="Arial"/>
          <w:b/>
          <w:sz w:val="24"/>
          <w:szCs w:val="24"/>
        </w:rPr>
        <w:t>B.</w:t>
      </w:r>
      <w:r w:rsidR="00E77216" w:rsidRPr="000A1EE6">
        <w:rPr>
          <w:rFonts w:ascii="Arial" w:hAnsi="Arial" w:cs="Arial"/>
          <w:b/>
          <w:sz w:val="24"/>
          <w:szCs w:val="24"/>
        </w:rPr>
        <w:t>6</w:t>
      </w:r>
      <w:r w:rsidRPr="000A1EE6">
        <w:rPr>
          <w:rFonts w:ascii="Arial" w:hAnsi="Arial" w:cs="Arial"/>
          <w:b/>
          <w:sz w:val="24"/>
          <w:szCs w:val="24"/>
        </w:rPr>
        <w:tab/>
        <w:t>Popis vlivu stavby na životní prostředí a jeho ochrana</w:t>
      </w:r>
    </w:p>
    <w:p w14:paraId="4A66856C" w14:textId="77777777" w:rsidR="002978AE" w:rsidRPr="000A1EE6" w:rsidRDefault="002978AE" w:rsidP="002978AE">
      <w:pPr>
        <w:jc w:val="both"/>
        <w:rPr>
          <w:rFonts w:ascii="Arial" w:hAnsi="Arial" w:cs="Arial"/>
          <w:b/>
          <w:sz w:val="24"/>
          <w:szCs w:val="24"/>
        </w:rPr>
      </w:pPr>
    </w:p>
    <w:p w14:paraId="5A195F04" w14:textId="77777777" w:rsidR="008134AD" w:rsidRPr="000A1EE6" w:rsidRDefault="008134AD" w:rsidP="008134AD">
      <w:pPr>
        <w:rPr>
          <w:rFonts w:ascii="Arial" w:hAnsi="Arial" w:cs="Arial"/>
        </w:rPr>
      </w:pPr>
      <w:r w:rsidRPr="000A1EE6">
        <w:rPr>
          <w:rFonts w:ascii="Arial" w:hAnsi="Arial" w:cs="Arial"/>
        </w:rPr>
        <w:t>V rámci výstavby budou použity jen certifikované materiály a výrobky splňující EN ČSN v daných oborech.</w:t>
      </w:r>
    </w:p>
    <w:p w14:paraId="1A5F140B" w14:textId="77777777" w:rsidR="008134AD" w:rsidRPr="000A1EE6" w:rsidRDefault="008134AD" w:rsidP="008134AD">
      <w:pPr>
        <w:rPr>
          <w:rFonts w:ascii="Arial" w:hAnsi="Arial" w:cs="Arial"/>
        </w:rPr>
      </w:pPr>
      <w:r w:rsidRPr="000A1EE6">
        <w:rPr>
          <w:rFonts w:ascii="Arial" w:hAnsi="Arial" w:cs="Arial"/>
        </w:rPr>
        <w:lastRenderedPageBreak/>
        <w:t>Funkční náplň stavby svým charakterem nepředstavuje z hlediska odpadů, zplodin a hluku významného narušitele životního prostředí. Po dobu stavební činnosti budou negativní vlivy redukovány na minimum přípravou a časovou koordinací výstavby.</w:t>
      </w:r>
    </w:p>
    <w:p w14:paraId="6260835A" w14:textId="77777777" w:rsidR="00221158" w:rsidRPr="000A1EE6" w:rsidRDefault="00221158" w:rsidP="000F4DF4">
      <w:pPr>
        <w:jc w:val="both"/>
        <w:rPr>
          <w:rFonts w:ascii="Arial" w:hAnsi="Arial" w:cs="Arial"/>
          <w:b/>
          <w:i/>
        </w:rPr>
      </w:pPr>
    </w:p>
    <w:p w14:paraId="2B9C0391" w14:textId="77777777" w:rsidR="00A01A89" w:rsidRPr="000A1EE6" w:rsidRDefault="00A01A89" w:rsidP="00A01A89">
      <w:pPr>
        <w:jc w:val="both"/>
        <w:rPr>
          <w:rFonts w:ascii="Arial" w:hAnsi="Arial" w:cs="Arial"/>
          <w:b/>
          <w:sz w:val="24"/>
          <w:szCs w:val="24"/>
        </w:rPr>
      </w:pPr>
      <w:r w:rsidRPr="000A1EE6">
        <w:rPr>
          <w:rFonts w:ascii="Arial" w:hAnsi="Arial" w:cs="Arial"/>
          <w:b/>
          <w:sz w:val="24"/>
          <w:szCs w:val="24"/>
        </w:rPr>
        <w:t>B.</w:t>
      </w:r>
      <w:r w:rsidR="00CC14D2" w:rsidRPr="000A1EE6">
        <w:rPr>
          <w:rFonts w:ascii="Arial" w:hAnsi="Arial" w:cs="Arial"/>
          <w:b/>
          <w:sz w:val="24"/>
          <w:szCs w:val="24"/>
        </w:rPr>
        <w:t>7</w:t>
      </w:r>
      <w:r w:rsidRPr="000A1EE6">
        <w:rPr>
          <w:rFonts w:ascii="Arial" w:hAnsi="Arial" w:cs="Arial"/>
          <w:b/>
          <w:sz w:val="24"/>
          <w:szCs w:val="24"/>
        </w:rPr>
        <w:tab/>
      </w:r>
      <w:r w:rsidR="00CC14D2" w:rsidRPr="000A1EE6">
        <w:rPr>
          <w:rFonts w:ascii="Arial" w:hAnsi="Arial" w:cs="Arial"/>
          <w:b/>
          <w:sz w:val="24"/>
          <w:szCs w:val="24"/>
        </w:rPr>
        <w:t>Ochrana obyvatelstva</w:t>
      </w:r>
    </w:p>
    <w:p w14:paraId="1B418C6C" w14:textId="77777777" w:rsidR="00CC14D2" w:rsidRPr="000A1EE6" w:rsidRDefault="00CC14D2" w:rsidP="00091F17">
      <w:pPr>
        <w:jc w:val="both"/>
        <w:rPr>
          <w:rFonts w:ascii="Arial" w:hAnsi="Arial" w:cs="Arial"/>
        </w:rPr>
      </w:pPr>
    </w:p>
    <w:p w14:paraId="3CB4CE4C" w14:textId="77777777" w:rsidR="007867B9" w:rsidRDefault="00A21D8B" w:rsidP="00091F17">
      <w:pPr>
        <w:jc w:val="both"/>
        <w:rPr>
          <w:rFonts w:ascii="Arial" w:hAnsi="Arial" w:cs="Arial"/>
          <w:b/>
          <w:sz w:val="24"/>
          <w:szCs w:val="24"/>
        </w:rPr>
      </w:pPr>
      <w:r w:rsidRPr="00A21D8B">
        <w:rPr>
          <w:rFonts w:ascii="Arial" w:hAnsi="Arial" w:cs="Arial"/>
        </w:rPr>
        <w:t>V oblasti se nenachází žádné objekty civilní ochrany obyvatelstva. Navržený objekt nemá vliv ani není součástí systému civilní ochrany obyvatel.</w:t>
      </w:r>
    </w:p>
    <w:p w14:paraId="618AB107" w14:textId="77777777" w:rsidR="00EC5993" w:rsidRPr="000A1EE6" w:rsidRDefault="00EC5993" w:rsidP="00091F17">
      <w:pPr>
        <w:jc w:val="both"/>
        <w:rPr>
          <w:rFonts w:ascii="Arial" w:hAnsi="Arial" w:cs="Arial"/>
          <w:b/>
          <w:sz w:val="24"/>
          <w:szCs w:val="24"/>
        </w:rPr>
      </w:pPr>
    </w:p>
    <w:p w14:paraId="20B64F68" w14:textId="77777777" w:rsidR="00CC14D2" w:rsidRPr="00A21D8B" w:rsidRDefault="00CC14D2" w:rsidP="00091F17">
      <w:pPr>
        <w:jc w:val="both"/>
        <w:rPr>
          <w:rFonts w:ascii="Arial" w:hAnsi="Arial" w:cs="Arial"/>
          <w:b/>
          <w:sz w:val="24"/>
          <w:szCs w:val="24"/>
        </w:rPr>
      </w:pPr>
      <w:r w:rsidRPr="000A1EE6">
        <w:rPr>
          <w:rFonts w:ascii="Arial" w:hAnsi="Arial" w:cs="Arial"/>
          <w:b/>
          <w:sz w:val="24"/>
          <w:szCs w:val="24"/>
        </w:rPr>
        <w:t>B.8</w:t>
      </w:r>
      <w:r w:rsidRPr="000A1EE6">
        <w:rPr>
          <w:rFonts w:ascii="Arial" w:hAnsi="Arial" w:cs="Arial"/>
          <w:b/>
          <w:sz w:val="24"/>
          <w:szCs w:val="24"/>
        </w:rPr>
        <w:tab/>
        <w:t>Zásady organizace výstavby</w:t>
      </w:r>
    </w:p>
    <w:p w14:paraId="0D1117E9" w14:textId="77777777" w:rsidR="00CC14D2" w:rsidRPr="000A1EE6" w:rsidRDefault="00CC14D2" w:rsidP="00091F17">
      <w:pPr>
        <w:jc w:val="both"/>
        <w:rPr>
          <w:rFonts w:ascii="Arial" w:hAnsi="Arial" w:cs="Arial"/>
        </w:rPr>
      </w:pPr>
    </w:p>
    <w:p w14:paraId="63CEF1ED" w14:textId="77777777" w:rsidR="003D4E02" w:rsidRPr="00A21D8B" w:rsidRDefault="00CC14D2" w:rsidP="008134AD">
      <w:pPr>
        <w:numPr>
          <w:ilvl w:val="0"/>
          <w:numId w:val="5"/>
        </w:numPr>
        <w:spacing w:after="120"/>
        <w:ind w:left="567" w:hanging="567"/>
        <w:jc w:val="both"/>
        <w:rPr>
          <w:rFonts w:ascii="Arial" w:hAnsi="Arial" w:cs="Arial"/>
          <w:b/>
          <w:i/>
        </w:rPr>
      </w:pPr>
      <w:r w:rsidRPr="000A1EE6">
        <w:rPr>
          <w:rFonts w:ascii="Arial" w:hAnsi="Arial" w:cs="Arial"/>
          <w:b/>
          <w:i/>
        </w:rPr>
        <w:t>potřeby a spotřeby rozhodujících médií</w:t>
      </w:r>
    </w:p>
    <w:p w14:paraId="1523F85A" w14:textId="77777777" w:rsidR="008134AD" w:rsidRPr="000A1EE6" w:rsidRDefault="008134AD" w:rsidP="008134AD">
      <w:pPr>
        <w:rPr>
          <w:rFonts w:ascii="Arial" w:hAnsi="Arial" w:cs="Arial"/>
        </w:rPr>
      </w:pPr>
      <w:r w:rsidRPr="000A1EE6">
        <w:rPr>
          <w:rFonts w:ascii="Arial" w:hAnsi="Arial" w:cs="Arial"/>
        </w:rPr>
        <w:t>Staveništní přípojka elektřiny bude provizorní. Připojení bude provedeno přes staveništní rozvaděč s</w:t>
      </w:r>
    </w:p>
    <w:p w14:paraId="1FFB53B6" w14:textId="77777777" w:rsidR="008134AD" w:rsidRPr="000A1EE6" w:rsidRDefault="008134AD" w:rsidP="008F5786">
      <w:pPr>
        <w:rPr>
          <w:rFonts w:ascii="Arial" w:hAnsi="Arial" w:cs="Arial"/>
        </w:rPr>
      </w:pPr>
      <w:r w:rsidRPr="000A1EE6">
        <w:rPr>
          <w:rFonts w:ascii="Arial" w:hAnsi="Arial" w:cs="Arial"/>
        </w:rPr>
        <w:t>elektroměrem. Předběžně se počítá s hlavním jističem staveništního rozvaděče 100kVA, ale definitivně</w:t>
      </w:r>
      <w:r w:rsidR="008F5786" w:rsidRPr="000A1EE6">
        <w:rPr>
          <w:rFonts w:ascii="Arial" w:hAnsi="Arial" w:cs="Arial"/>
        </w:rPr>
        <w:t xml:space="preserve"> </w:t>
      </w:r>
      <w:r w:rsidRPr="000A1EE6">
        <w:rPr>
          <w:rFonts w:ascii="Arial" w:hAnsi="Arial" w:cs="Arial"/>
        </w:rPr>
        <w:t>si příkon staveniště určí až generální dodavatel stavby</w:t>
      </w:r>
      <w:r w:rsidR="008F5786" w:rsidRPr="000A1EE6">
        <w:rPr>
          <w:rFonts w:ascii="Arial" w:hAnsi="Arial" w:cs="Arial"/>
        </w:rPr>
        <w:t xml:space="preserve"> podle jím použité mechanizace. </w:t>
      </w:r>
      <w:r w:rsidRPr="000A1EE6">
        <w:rPr>
          <w:rFonts w:ascii="Arial" w:hAnsi="Arial" w:cs="Arial"/>
        </w:rPr>
        <w:t>Staveniště nebude napojeno na veřejnou kanalizaci, budou použity mobilní buňky WC.</w:t>
      </w:r>
    </w:p>
    <w:p w14:paraId="07C73DBE" w14:textId="77777777" w:rsidR="002E43EE" w:rsidRPr="000A1EE6" w:rsidRDefault="002E43EE" w:rsidP="00091F17">
      <w:pPr>
        <w:ind w:left="567" w:hanging="567"/>
        <w:jc w:val="both"/>
        <w:rPr>
          <w:rFonts w:ascii="Arial" w:hAnsi="Arial" w:cs="Arial"/>
        </w:rPr>
      </w:pPr>
    </w:p>
    <w:p w14:paraId="01986696" w14:textId="77777777" w:rsidR="003D4E02" w:rsidRPr="00A21D8B" w:rsidRDefault="00CC14D2" w:rsidP="008F5786">
      <w:pPr>
        <w:numPr>
          <w:ilvl w:val="0"/>
          <w:numId w:val="5"/>
        </w:numPr>
        <w:spacing w:after="120"/>
        <w:ind w:left="567" w:hanging="567"/>
        <w:jc w:val="both"/>
        <w:rPr>
          <w:rFonts w:ascii="Arial" w:hAnsi="Arial" w:cs="Arial"/>
          <w:b/>
          <w:i/>
        </w:rPr>
      </w:pPr>
      <w:r w:rsidRPr="000A1EE6">
        <w:rPr>
          <w:rFonts w:ascii="Arial" w:hAnsi="Arial" w:cs="Arial"/>
          <w:b/>
          <w:i/>
        </w:rPr>
        <w:t>odvodnění staveniště</w:t>
      </w:r>
    </w:p>
    <w:p w14:paraId="4EA443AF" w14:textId="77777777" w:rsidR="00192719" w:rsidRPr="000A1EE6" w:rsidRDefault="00192719" w:rsidP="00192719">
      <w:pPr>
        <w:jc w:val="both"/>
        <w:rPr>
          <w:rFonts w:ascii="Arial" w:hAnsi="Arial" w:cs="Arial"/>
        </w:rPr>
      </w:pPr>
      <w:r w:rsidRPr="000A1EE6">
        <w:rPr>
          <w:rFonts w:ascii="Arial" w:hAnsi="Arial" w:cs="Arial"/>
        </w:rPr>
        <w:t>Během prvních fází výstavby bude využito odvodnění ve stávajícím režimu. Mezitím bude realizován drenážní systém, tak aby mohl být zprovozněn finální systém lik</w:t>
      </w:r>
      <w:r w:rsidR="00AF37F8" w:rsidRPr="000A1EE6">
        <w:rPr>
          <w:rFonts w:ascii="Arial" w:hAnsi="Arial"/>
        </w:rPr>
        <w:t xml:space="preserve">vidace dešťových vod. </w:t>
      </w:r>
    </w:p>
    <w:p w14:paraId="0EC57D73" w14:textId="77777777" w:rsidR="002E43EE" w:rsidRPr="000A1EE6" w:rsidRDefault="002E43EE" w:rsidP="00091F17">
      <w:pPr>
        <w:ind w:left="567" w:hanging="567"/>
        <w:jc w:val="both"/>
        <w:rPr>
          <w:rFonts w:ascii="Arial" w:hAnsi="Arial" w:cs="Arial"/>
        </w:rPr>
      </w:pPr>
    </w:p>
    <w:p w14:paraId="496A60CB" w14:textId="77777777" w:rsidR="003D4E02" w:rsidRPr="00A21D8B" w:rsidRDefault="00CC14D2" w:rsidP="008F5786">
      <w:pPr>
        <w:numPr>
          <w:ilvl w:val="0"/>
          <w:numId w:val="5"/>
        </w:numPr>
        <w:spacing w:after="120"/>
        <w:ind w:left="567" w:hanging="567"/>
        <w:jc w:val="both"/>
        <w:rPr>
          <w:rFonts w:ascii="Arial" w:hAnsi="Arial" w:cs="Arial"/>
          <w:b/>
          <w:i/>
        </w:rPr>
      </w:pPr>
      <w:r w:rsidRPr="000A1EE6">
        <w:rPr>
          <w:rFonts w:ascii="Arial" w:hAnsi="Arial" w:cs="Arial"/>
          <w:b/>
          <w:i/>
        </w:rPr>
        <w:t>napojení staveniště na stávající dopravní a technickou infrastrukturu</w:t>
      </w:r>
    </w:p>
    <w:p w14:paraId="1110388C" w14:textId="77777777" w:rsidR="008F5786" w:rsidRPr="00EC5993" w:rsidRDefault="00EC5993" w:rsidP="008F5786">
      <w:pPr>
        <w:rPr>
          <w:rFonts w:ascii="Arial" w:hAnsi="Arial" w:cs="Arial"/>
        </w:rPr>
      </w:pPr>
      <w:r w:rsidRPr="00EC5993">
        <w:rPr>
          <w:rFonts w:ascii="Arial" w:hAnsi="Arial" w:cs="Arial"/>
        </w:rPr>
        <w:t>Napojení na inženýrské sítě bude pomocí stávajících přípojek na pozemku. Jako dopravní napojení staveniště zůstane stávající vjezd na pozemek.</w:t>
      </w:r>
    </w:p>
    <w:p w14:paraId="3655FC72" w14:textId="77777777" w:rsidR="00460463" w:rsidRPr="000A1EE6" w:rsidRDefault="00460463" w:rsidP="00091F17">
      <w:pPr>
        <w:ind w:left="567" w:hanging="567"/>
        <w:jc w:val="both"/>
        <w:rPr>
          <w:rFonts w:ascii="Arial" w:hAnsi="Arial" w:cs="Arial"/>
        </w:rPr>
      </w:pPr>
    </w:p>
    <w:p w14:paraId="1BC273FD" w14:textId="77777777" w:rsidR="003D4E02" w:rsidRPr="00A21D8B" w:rsidRDefault="00CC14D2" w:rsidP="008F5786">
      <w:pPr>
        <w:numPr>
          <w:ilvl w:val="0"/>
          <w:numId w:val="5"/>
        </w:numPr>
        <w:spacing w:after="120"/>
        <w:ind w:left="567" w:hanging="567"/>
        <w:jc w:val="both"/>
        <w:rPr>
          <w:rFonts w:ascii="Arial" w:hAnsi="Arial" w:cs="Arial"/>
          <w:b/>
          <w:i/>
        </w:rPr>
      </w:pPr>
      <w:r w:rsidRPr="000A1EE6">
        <w:rPr>
          <w:rFonts w:ascii="Arial" w:hAnsi="Arial" w:cs="Arial"/>
          <w:b/>
          <w:i/>
        </w:rPr>
        <w:t>vliv provádění stavby na okolní stavby a pozemky</w:t>
      </w:r>
    </w:p>
    <w:p w14:paraId="0DE86AD5" w14:textId="77777777" w:rsidR="008F5786" w:rsidRPr="00EC5993" w:rsidRDefault="00EC5993" w:rsidP="00EC5993">
      <w:pPr>
        <w:rPr>
          <w:rFonts w:ascii="Arial" w:hAnsi="Arial" w:cs="Arial"/>
        </w:rPr>
      </w:pPr>
      <w:r w:rsidRPr="00EC5993">
        <w:rPr>
          <w:rFonts w:ascii="Arial" w:hAnsi="Arial" w:cs="Arial"/>
        </w:rPr>
        <w:t>Případné dočasné ovlivnění okolních pozemků při provádění terénních úprav bude dopředu domluveno s majiteli pozemku.</w:t>
      </w:r>
    </w:p>
    <w:p w14:paraId="28573084" w14:textId="77777777" w:rsidR="002E43EE" w:rsidRPr="000A1EE6" w:rsidRDefault="002E43EE" w:rsidP="00091F17">
      <w:pPr>
        <w:ind w:left="567" w:hanging="567"/>
        <w:jc w:val="both"/>
        <w:rPr>
          <w:rFonts w:ascii="Arial" w:hAnsi="Arial" w:cs="Arial"/>
        </w:rPr>
      </w:pPr>
    </w:p>
    <w:p w14:paraId="33ED0834" w14:textId="77777777" w:rsidR="003D4E02" w:rsidRPr="007D6FD0" w:rsidRDefault="00CC14D2" w:rsidP="008F5786">
      <w:pPr>
        <w:numPr>
          <w:ilvl w:val="0"/>
          <w:numId w:val="5"/>
        </w:numPr>
        <w:spacing w:after="120"/>
        <w:ind w:left="567" w:hanging="567"/>
        <w:jc w:val="both"/>
        <w:rPr>
          <w:rFonts w:ascii="Arial" w:hAnsi="Arial" w:cs="Arial"/>
          <w:b/>
          <w:i/>
        </w:rPr>
      </w:pPr>
      <w:r w:rsidRPr="000A1EE6">
        <w:rPr>
          <w:rFonts w:ascii="Arial" w:hAnsi="Arial" w:cs="Arial"/>
          <w:b/>
          <w:i/>
        </w:rPr>
        <w:t>ochrana okolí staveniště</w:t>
      </w:r>
    </w:p>
    <w:p w14:paraId="27607AF9" w14:textId="77777777" w:rsidR="008F5786" w:rsidRPr="007D6FD0" w:rsidRDefault="007D6FD0" w:rsidP="008F5786">
      <w:pPr>
        <w:rPr>
          <w:rFonts w:ascii="Arial" w:hAnsi="Arial" w:cs="Arial"/>
        </w:rPr>
      </w:pPr>
      <w:r w:rsidRPr="007D6FD0">
        <w:rPr>
          <w:rFonts w:ascii="Arial" w:hAnsi="Arial" w:cs="Arial"/>
        </w:rPr>
        <w:t>V souvislosti s výstavbou nejsou v okolí žádné požadavky na související asanace, demolice. V r</w:t>
      </w:r>
      <w:r>
        <w:rPr>
          <w:rFonts w:ascii="Arial" w:hAnsi="Arial" w:cs="Arial"/>
        </w:rPr>
        <w:t>ámci výstavby budou pokáceny dva</w:t>
      </w:r>
      <w:r w:rsidRPr="007D6FD0">
        <w:rPr>
          <w:rFonts w:ascii="Arial" w:hAnsi="Arial" w:cs="Arial"/>
        </w:rPr>
        <w:t xml:space="preserve"> stávající strom</w:t>
      </w:r>
      <w:r>
        <w:rPr>
          <w:rFonts w:ascii="Arial" w:hAnsi="Arial" w:cs="Arial"/>
        </w:rPr>
        <w:t>y</w:t>
      </w:r>
      <w:r w:rsidRPr="007D6FD0">
        <w:rPr>
          <w:rFonts w:ascii="Arial" w:hAnsi="Arial" w:cs="Arial"/>
        </w:rPr>
        <w:t>.</w:t>
      </w:r>
    </w:p>
    <w:p w14:paraId="3B5A7242" w14:textId="77777777" w:rsidR="008F5786" w:rsidRPr="000A1EE6" w:rsidRDefault="008F5786" w:rsidP="006F1984">
      <w:pPr>
        <w:jc w:val="both"/>
        <w:rPr>
          <w:rFonts w:ascii="Arial" w:hAnsi="Arial" w:cs="Arial"/>
        </w:rPr>
      </w:pPr>
    </w:p>
    <w:p w14:paraId="17DE129D" w14:textId="77777777" w:rsidR="003D4E02" w:rsidRPr="007D6FD0" w:rsidRDefault="00CC14D2" w:rsidP="008F5786">
      <w:pPr>
        <w:numPr>
          <w:ilvl w:val="0"/>
          <w:numId w:val="5"/>
        </w:numPr>
        <w:spacing w:after="120"/>
        <w:ind w:left="567" w:hanging="567"/>
        <w:jc w:val="both"/>
        <w:rPr>
          <w:rFonts w:ascii="Arial" w:hAnsi="Arial" w:cs="Arial"/>
          <w:b/>
          <w:i/>
        </w:rPr>
      </w:pPr>
      <w:r w:rsidRPr="000A1EE6">
        <w:rPr>
          <w:rFonts w:ascii="Arial" w:hAnsi="Arial" w:cs="Arial"/>
          <w:b/>
          <w:i/>
        </w:rPr>
        <w:t>maximální zábory pro staveniště</w:t>
      </w:r>
    </w:p>
    <w:p w14:paraId="3D7CD333" w14:textId="77777777" w:rsidR="008F5786" w:rsidRDefault="008F5786" w:rsidP="008F5786">
      <w:pPr>
        <w:rPr>
          <w:rFonts w:ascii="Arial" w:hAnsi="Arial" w:cs="Arial"/>
        </w:rPr>
      </w:pPr>
      <w:r w:rsidRPr="000A1EE6">
        <w:rPr>
          <w:rFonts w:ascii="Arial" w:hAnsi="Arial" w:cs="Arial"/>
        </w:rPr>
        <w:t>Jsou omezeny plochou stavebního pozemk</w:t>
      </w:r>
      <w:r w:rsidR="007D6FD0">
        <w:rPr>
          <w:rFonts w:ascii="Arial" w:hAnsi="Arial" w:cs="Arial"/>
        </w:rPr>
        <w:t>u v bezprostředním okolí stavby.</w:t>
      </w:r>
    </w:p>
    <w:p w14:paraId="78BF0DE9" w14:textId="77777777" w:rsidR="00460463" w:rsidRPr="000A1EE6" w:rsidRDefault="00460463" w:rsidP="00091F17">
      <w:pPr>
        <w:ind w:left="567" w:hanging="567"/>
        <w:jc w:val="both"/>
        <w:rPr>
          <w:rFonts w:ascii="Arial" w:hAnsi="Arial" w:cs="Arial"/>
        </w:rPr>
      </w:pPr>
    </w:p>
    <w:p w14:paraId="5485A14C" w14:textId="77777777" w:rsidR="00F77E16" w:rsidRPr="000A1EE6" w:rsidRDefault="00460463" w:rsidP="007D6FD0">
      <w:pPr>
        <w:numPr>
          <w:ilvl w:val="0"/>
          <w:numId w:val="5"/>
        </w:numPr>
        <w:spacing w:after="120"/>
        <w:ind w:left="567" w:hanging="567"/>
        <w:jc w:val="both"/>
        <w:rPr>
          <w:rFonts w:ascii="Arial" w:hAnsi="Arial" w:cs="Arial"/>
          <w:b/>
          <w:i/>
        </w:rPr>
      </w:pPr>
      <w:r w:rsidRPr="000A1EE6">
        <w:rPr>
          <w:rFonts w:ascii="Arial" w:hAnsi="Arial" w:cs="Arial"/>
          <w:b/>
          <w:i/>
        </w:rPr>
        <w:t>maximální produkovaná množství a druhy odpadů a emisí při výstavbě</w:t>
      </w:r>
    </w:p>
    <w:p w14:paraId="2589D1FA" w14:textId="77777777" w:rsidR="00F77E16" w:rsidRPr="000A1EE6" w:rsidRDefault="00F77E16" w:rsidP="00F77E16">
      <w:pPr>
        <w:pStyle w:val="Text"/>
        <w:numPr>
          <w:ilvl w:val="0"/>
          <w:numId w:val="24"/>
        </w:numPr>
        <w:suppressAutoHyphens w:val="0"/>
        <w:spacing w:before="0" w:after="0"/>
        <w:rPr>
          <w:rFonts w:eastAsia="Times New Roman" w:cs="Arial"/>
          <w:sz w:val="20"/>
          <w:szCs w:val="20"/>
        </w:rPr>
      </w:pPr>
      <w:r w:rsidRPr="000A1EE6">
        <w:rPr>
          <w:rFonts w:eastAsia="Times New Roman" w:cs="Arial"/>
          <w:sz w:val="20"/>
          <w:szCs w:val="20"/>
        </w:rPr>
        <w:t>Všechny odpady budou likvidovány organizacemi, které mají oprávnění k nakládání s odpady.</w:t>
      </w:r>
    </w:p>
    <w:p w14:paraId="106839ED" w14:textId="5E62226F" w:rsidR="000F4DF4" w:rsidRPr="000F4DF4" w:rsidRDefault="00F77E16" w:rsidP="000F4DF4">
      <w:pPr>
        <w:pStyle w:val="Text"/>
        <w:numPr>
          <w:ilvl w:val="0"/>
          <w:numId w:val="24"/>
        </w:numPr>
        <w:suppressAutoHyphens w:val="0"/>
        <w:spacing w:before="0" w:after="0"/>
        <w:rPr>
          <w:rFonts w:eastAsia="Times New Roman" w:cs="Arial"/>
          <w:sz w:val="20"/>
          <w:szCs w:val="20"/>
        </w:rPr>
      </w:pPr>
      <w:r w:rsidRPr="000A1EE6">
        <w:rPr>
          <w:rFonts w:eastAsia="Times New Roman" w:cs="Arial"/>
          <w:sz w:val="20"/>
          <w:szCs w:val="20"/>
        </w:rPr>
        <w:t>Odpady vznikající v etapě výstavby jsou sumarizovány v následující tabulce.</w:t>
      </w:r>
    </w:p>
    <w:p w14:paraId="7EF4127C" w14:textId="77777777" w:rsidR="000F4DF4" w:rsidRPr="000F4DF4" w:rsidRDefault="000F4DF4" w:rsidP="000F4DF4">
      <w:pPr>
        <w:pStyle w:val="Text"/>
        <w:suppressAutoHyphens w:val="0"/>
        <w:spacing w:before="0" w:after="0"/>
        <w:ind w:left="720"/>
        <w:rPr>
          <w:rFonts w:eastAsia="Times New Roman" w:cs="Arial"/>
          <w:sz w:val="20"/>
          <w:szCs w:val="20"/>
        </w:rPr>
      </w:pPr>
    </w:p>
    <w:p w14:paraId="7D621617" w14:textId="231E7A84" w:rsidR="00F77E16" w:rsidRPr="000F4DF4" w:rsidRDefault="00F77E16" w:rsidP="00F77E16">
      <w:pPr>
        <w:pStyle w:val="Text"/>
        <w:rPr>
          <w:rFonts w:asciiTheme="minorHAnsi" w:hAnsiTheme="minorHAnsi" w:cstheme="minorHAnsi"/>
        </w:rPr>
      </w:pPr>
      <w:r w:rsidRPr="000F4DF4">
        <w:rPr>
          <w:rFonts w:asciiTheme="minorHAnsi" w:hAnsiTheme="minorHAnsi" w:cstheme="minorHAnsi"/>
        </w:rPr>
        <w:t>Tab.: Přehled odpadů vznikajících v etapě výstavby</w:t>
      </w:r>
    </w:p>
    <w:tbl>
      <w:tblPr>
        <w:tblW w:w="9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0"/>
        <w:gridCol w:w="1551"/>
        <w:gridCol w:w="3192"/>
        <w:gridCol w:w="1231"/>
        <w:gridCol w:w="1814"/>
        <w:gridCol w:w="1333"/>
        <w:gridCol w:w="52"/>
      </w:tblGrid>
      <w:tr w:rsidR="00F77E16" w:rsidRPr="000A1EE6" w14:paraId="24800FC5" w14:textId="77777777" w:rsidTr="000F4DF4">
        <w:trPr>
          <w:trHeight w:val="347"/>
        </w:trPr>
        <w:tc>
          <w:tcPr>
            <w:tcW w:w="9573" w:type="dxa"/>
            <w:gridSpan w:val="7"/>
            <w:shd w:val="clear" w:color="auto" w:fill="auto"/>
            <w:noWrap/>
            <w:hideMark/>
          </w:tcPr>
          <w:p w14:paraId="36F65DFA" w14:textId="77777777" w:rsidR="00F77E16" w:rsidRPr="000F4DF4" w:rsidRDefault="00F77E16" w:rsidP="00315523">
            <w:pPr>
              <w:pStyle w:val="Text"/>
              <w:rPr>
                <w:rFonts w:ascii="Calibri" w:hAnsi="Calibri" w:cs="Calibri"/>
                <w:b/>
                <w:bCs/>
                <w:szCs w:val="22"/>
              </w:rPr>
            </w:pPr>
            <w:r w:rsidRPr="000F4DF4">
              <w:rPr>
                <w:rFonts w:ascii="Calibri" w:hAnsi="Calibri" w:cs="Calibri"/>
                <w:b/>
                <w:bCs/>
                <w:szCs w:val="22"/>
              </w:rPr>
              <w:t xml:space="preserve">tabulka vznikajících odpadů </w:t>
            </w:r>
          </w:p>
        </w:tc>
      </w:tr>
      <w:tr w:rsidR="00F77E16" w:rsidRPr="00D112FB" w14:paraId="00118F2F" w14:textId="77777777" w:rsidTr="000F4DF4">
        <w:trPr>
          <w:gridAfter w:val="1"/>
          <w:wAfter w:w="52" w:type="dxa"/>
          <w:trHeight w:val="934"/>
        </w:trPr>
        <w:tc>
          <w:tcPr>
            <w:tcW w:w="400" w:type="dxa"/>
            <w:shd w:val="clear" w:color="auto" w:fill="auto"/>
            <w:hideMark/>
          </w:tcPr>
          <w:p w14:paraId="5FE9CB23" w14:textId="77777777" w:rsidR="00F77E16" w:rsidRPr="000F4DF4" w:rsidRDefault="00F77E16" w:rsidP="00315523">
            <w:pPr>
              <w:pStyle w:val="Text"/>
              <w:rPr>
                <w:rFonts w:ascii="Calibri" w:hAnsi="Calibri" w:cs="Calibri"/>
                <w:b/>
                <w:bCs/>
                <w:szCs w:val="22"/>
              </w:rPr>
            </w:pPr>
            <w:r w:rsidRPr="000F4DF4">
              <w:rPr>
                <w:rFonts w:ascii="Calibri" w:hAnsi="Calibri" w:cs="Calibri"/>
                <w:b/>
                <w:bCs/>
                <w:szCs w:val="22"/>
              </w:rPr>
              <w:t>č.</w:t>
            </w:r>
          </w:p>
        </w:tc>
        <w:tc>
          <w:tcPr>
            <w:tcW w:w="1551" w:type="dxa"/>
            <w:shd w:val="clear" w:color="auto" w:fill="auto"/>
            <w:hideMark/>
          </w:tcPr>
          <w:p w14:paraId="2722DE00" w14:textId="77777777" w:rsidR="00F77E16" w:rsidRPr="000F4DF4" w:rsidRDefault="00F77E16" w:rsidP="00315523">
            <w:pPr>
              <w:pStyle w:val="Text"/>
              <w:rPr>
                <w:rFonts w:ascii="Calibri" w:hAnsi="Calibri" w:cs="Calibri"/>
                <w:b/>
                <w:bCs/>
                <w:szCs w:val="22"/>
              </w:rPr>
            </w:pPr>
            <w:r w:rsidRPr="000F4DF4">
              <w:rPr>
                <w:rFonts w:ascii="Calibri" w:hAnsi="Calibri" w:cs="Calibri"/>
                <w:b/>
                <w:bCs/>
                <w:szCs w:val="22"/>
              </w:rPr>
              <w:t>katalogové číslo odpadu</w:t>
            </w:r>
          </w:p>
        </w:tc>
        <w:tc>
          <w:tcPr>
            <w:tcW w:w="3192" w:type="dxa"/>
            <w:shd w:val="clear" w:color="auto" w:fill="auto"/>
            <w:hideMark/>
          </w:tcPr>
          <w:p w14:paraId="7FAB6922" w14:textId="77777777" w:rsidR="00F77E16" w:rsidRPr="000F4DF4" w:rsidRDefault="00F77E16" w:rsidP="00315523">
            <w:pPr>
              <w:pStyle w:val="Text"/>
              <w:rPr>
                <w:rFonts w:ascii="Calibri" w:hAnsi="Calibri" w:cs="Calibri"/>
                <w:b/>
                <w:bCs/>
                <w:szCs w:val="22"/>
              </w:rPr>
            </w:pPr>
            <w:r w:rsidRPr="000F4DF4">
              <w:rPr>
                <w:rFonts w:ascii="Calibri" w:hAnsi="Calibri" w:cs="Calibri"/>
                <w:b/>
                <w:bCs/>
                <w:szCs w:val="22"/>
              </w:rPr>
              <w:t>Název odpadu</w:t>
            </w:r>
          </w:p>
        </w:tc>
        <w:tc>
          <w:tcPr>
            <w:tcW w:w="1231" w:type="dxa"/>
            <w:shd w:val="clear" w:color="auto" w:fill="auto"/>
            <w:hideMark/>
          </w:tcPr>
          <w:p w14:paraId="6DED33F6" w14:textId="77777777" w:rsidR="00F77E16" w:rsidRPr="000F4DF4" w:rsidRDefault="00F77E16" w:rsidP="00315523">
            <w:pPr>
              <w:pStyle w:val="Text"/>
              <w:rPr>
                <w:rFonts w:ascii="Calibri" w:hAnsi="Calibri" w:cs="Calibri"/>
                <w:b/>
                <w:bCs/>
                <w:szCs w:val="22"/>
              </w:rPr>
            </w:pPr>
            <w:r w:rsidRPr="000F4DF4">
              <w:rPr>
                <w:rFonts w:ascii="Calibri" w:hAnsi="Calibri" w:cs="Calibri"/>
                <w:b/>
                <w:bCs/>
                <w:szCs w:val="22"/>
              </w:rPr>
              <w:t>Kategorie odpadu</w:t>
            </w:r>
          </w:p>
        </w:tc>
        <w:tc>
          <w:tcPr>
            <w:tcW w:w="1814" w:type="dxa"/>
            <w:shd w:val="clear" w:color="auto" w:fill="auto"/>
            <w:hideMark/>
          </w:tcPr>
          <w:p w14:paraId="3FEF52E3" w14:textId="77777777" w:rsidR="00F77E16" w:rsidRPr="000F4DF4" w:rsidRDefault="00F77E16" w:rsidP="00315523">
            <w:pPr>
              <w:pStyle w:val="Text"/>
              <w:rPr>
                <w:rFonts w:ascii="Calibri" w:hAnsi="Calibri" w:cs="Calibri"/>
                <w:b/>
                <w:bCs/>
                <w:szCs w:val="22"/>
              </w:rPr>
            </w:pPr>
            <w:r w:rsidRPr="000F4DF4">
              <w:rPr>
                <w:rFonts w:ascii="Calibri" w:hAnsi="Calibri" w:cs="Calibri"/>
                <w:b/>
                <w:bCs/>
                <w:szCs w:val="22"/>
              </w:rPr>
              <w:t>Výpočet/odhad produkovaného množství</w:t>
            </w:r>
          </w:p>
        </w:tc>
        <w:tc>
          <w:tcPr>
            <w:tcW w:w="1333" w:type="dxa"/>
            <w:shd w:val="clear" w:color="auto" w:fill="auto"/>
            <w:hideMark/>
          </w:tcPr>
          <w:p w14:paraId="5B4BA54E" w14:textId="77777777" w:rsidR="00F77E16" w:rsidRPr="000F4DF4" w:rsidRDefault="00F77E16" w:rsidP="00315523">
            <w:pPr>
              <w:pStyle w:val="Text"/>
              <w:rPr>
                <w:rFonts w:ascii="Calibri" w:hAnsi="Calibri" w:cs="Calibri"/>
                <w:b/>
                <w:bCs/>
                <w:szCs w:val="22"/>
              </w:rPr>
            </w:pPr>
            <w:proofErr w:type="spellStart"/>
            <w:r w:rsidRPr="000F4DF4">
              <w:rPr>
                <w:rFonts w:ascii="Calibri" w:hAnsi="Calibri" w:cs="Calibri"/>
                <w:b/>
                <w:bCs/>
                <w:szCs w:val="22"/>
              </w:rPr>
              <w:t>Kod</w:t>
            </w:r>
            <w:proofErr w:type="spellEnd"/>
            <w:r w:rsidRPr="000F4DF4">
              <w:rPr>
                <w:rFonts w:ascii="Calibri" w:hAnsi="Calibri" w:cs="Calibri"/>
                <w:b/>
                <w:bCs/>
                <w:szCs w:val="22"/>
              </w:rPr>
              <w:t xml:space="preserve"> nakládání s odpadem</w:t>
            </w:r>
          </w:p>
        </w:tc>
      </w:tr>
      <w:tr w:rsidR="00F77E16" w:rsidRPr="00D112FB" w14:paraId="0B94A2BA" w14:textId="77777777" w:rsidTr="000F4DF4">
        <w:trPr>
          <w:gridAfter w:val="1"/>
          <w:wAfter w:w="52" w:type="dxa"/>
          <w:trHeight w:val="266"/>
        </w:trPr>
        <w:tc>
          <w:tcPr>
            <w:tcW w:w="400" w:type="dxa"/>
            <w:shd w:val="clear" w:color="auto" w:fill="auto"/>
            <w:hideMark/>
          </w:tcPr>
          <w:p w14:paraId="3CAEBC7D" w14:textId="77777777" w:rsidR="00F77E16" w:rsidRPr="000F4DF4" w:rsidRDefault="00F77E16" w:rsidP="00315523">
            <w:pPr>
              <w:pStyle w:val="Text"/>
              <w:rPr>
                <w:rFonts w:ascii="Calibri" w:hAnsi="Calibri" w:cs="Calibri"/>
                <w:b/>
                <w:bCs/>
                <w:szCs w:val="22"/>
              </w:rPr>
            </w:pPr>
            <w:r w:rsidRPr="000F4DF4">
              <w:rPr>
                <w:rFonts w:ascii="Calibri" w:hAnsi="Calibri" w:cs="Calibri"/>
                <w:b/>
                <w:bCs/>
                <w:szCs w:val="22"/>
              </w:rPr>
              <w:t>1</w:t>
            </w:r>
          </w:p>
        </w:tc>
        <w:tc>
          <w:tcPr>
            <w:tcW w:w="1551" w:type="dxa"/>
            <w:shd w:val="clear" w:color="auto" w:fill="auto"/>
            <w:hideMark/>
          </w:tcPr>
          <w:p w14:paraId="1681ED04" w14:textId="77777777" w:rsidR="00F77E16" w:rsidRPr="000F4DF4" w:rsidRDefault="00F77E16" w:rsidP="00315523">
            <w:pPr>
              <w:pStyle w:val="Text"/>
              <w:rPr>
                <w:rFonts w:ascii="Calibri" w:hAnsi="Calibri" w:cs="Calibri"/>
                <w:b/>
                <w:bCs/>
                <w:szCs w:val="22"/>
              </w:rPr>
            </w:pPr>
            <w:r w:rsidRPr="000F4DF4">
              <w:rPr>
                <w:rFonts w:ascii="Calibri" w:hAnsi="Calibri" w:cs="Calibri"/>
                <w:b/>
                <w:bCs/>
                <w:szCs w:val="22"/>
              </w:rPr>
              <w:t>17 01 01</w:t>
            </w:r>
          </w:p>
        </w:tc>
        <w:tc>
          <w:tcPr>
            <w:tcW w:w="3192" w:type="dxa"/>
            <w:shd w:val="clear" w:color="auto" w:fill="auto"/>
            <w:hideMark/>
          </w:tcPr>
          <w:p w14:paraId="116E7F42" w14:textId="77777777" w:rsidR="00F77E16" w:rsidRPr="000F4DF4" w:rsidRDefault="00F77E16" w:rsidP="00315523">
            <w:pPr>
              <w:pStyle w:val="Text"/>
              <w:rPr>
                <w:rFonts w:ascii="Calibri" w:hAnsi="Calibri" w:cs="Calibri"/>
                <w:szCs w:val="22"/>
              </w:rPr>
            </w:pPr>
            <w:r w:rsidRPr="000F4DF4">
              <w:rPr>
                <w:rFonts w:ascii="Calibri" w:hAnsi="Calibri" w:cs="Calibri"/>
                <w:szCs w:val="22"/>
              </w:rPr>
              <w:t>Beton</w:t>
            </w:r>
          </w:p>
        </w:tc>
        <w:tc>
          <w:tcPr>
            <w:tcW w:w="1231" w:type="dxa"/>
            <w:shd w:val="clear" w:color="auto" w:fill="auto"/>
            <w:hideMark/>
          </w:tcPr>
          <w:p w14:paraId="5714C16B" w14:textId="77777777" w:rsidR="00F77E16" w:rsidRPr="000F4DF4" w:rsidRDefault="00F77E16" w:rsidP="00315523">
            <w:pPr>
              <w:pStyle w:val="Text"/>
              <w:rPr>
                <w:rFonts w:ascii="Calibri" w:hAnsi="Calibri" w:cs="Calibri"/>
                <w:szCs w:val="22"/>
              </w:rPr>
            </w:pPr>
            <w:r w:rsidRPr="000F4DF4">
              <w:rPr>
                <w:rFonts w:ascii="Calibri" w:hAnsi="Calibri" w:cs="Calibri"/>
                <w:szCs w:val="22"/>
              </w:rPr>
              <w:t>O</w:t>
            </w:r>
          </w:p>
        </w:tc>
        <w:tc>
          <w:tcPr>
            <w:tcW w:w="1814" w:type="dxa"/>
            <w:shd w:val="clear" w:color="auto" w:fill="auto"/>
            <w:hideMark/>
          </w:tcPr>
          <w:p w14:paraId="524D19C9" w14:textId="77777777" w:rsidR="00F77E16" w:rsidRPr="000F4DF4" w:rsidRDefault="00F77E16" w:rsidP="00315523">
            <w:pPr>
              <w:pStyle w:val="Text"/>
              <w:rPr>
                <w:rFonts w:ascii="Calibri" w:hAnsi="Calibri" w:cs="Calibri"/>
                <w:szCs w:val="22"/>
              </w:rPr>
            </w:pPr>
            <w:r w:rsidRPr="000F4DF4">
              <w:rPr>
                <w:rFonts w:ascii="Calibri" w:hAnsi="Calibri" w:cs="Calibri"/>
                <w:szCs w:val="22"/>
              </w:rPr>
              <w:t>41,9t</w:t>
            </w:r>
          </w:p>
        </w:tc>
        <w:tc>
          <w:tcPr>
            <w:tcW w:w="1333" w:type="dxa"/>
            <w:shd w:val="clear" w:color="auto" w:fill="auto"/>
            <w:hideMark/>
          </w:tcPr>
          <w:p w14:paraId="72E30DC8" w14:textId="77777777" w:rsidR="00F77E16" w:rsidRPr="000F4DF4" w:rsidRDefault="00F77E16" w:rsidP="00315523">
            <w:pPr>
              <w:pStyle w:val="Text"/>
              <w:rPr>
                <w:rFonts w:ascii="Calibri" w:hAnsi="Calibri" w:cs="Calibri"/>
                <w:szCs w:val="22"/>
              </w:rPr>
            </w:pPr>
            <w:r w:rsidRPr="000F4DF4">
              <w:rPr>
                <w:rFonts w:ascii="Calibri" w:hAnsi="Calibri" w:cs="Calibri"/>
                <w:szCs w:val="22"/>
              </w:rPr>
              <w:t>R5</w:t>
            </w:r>
          </w:p>
        </w:tc>
      </w:tr>
      <w:tr w:rsidR="00F77E16" w:rsidRPr="00D112FB" w14:paraId="774BA9DD" w14:textId="77777777" w:rsidTr="000F4DF4">
        <w:trPr>
          <w:gridAfter w:val="1"/>
          <w:wAfter w:w="52" w:type="dxa"/>
          <w:trHeight w:val="157"/>
        </w:trPr>
        <w:tc>
          <w:tcPr>
            <w:tcW w:w="400" w:type="dxa"/>
            <w:shd w:val="clear" w:color="auto" w:fill="auto"/>
            <w:hideMark/>
          </w:tcPr>
          <w:p w14:paraId="603370CA" w14:textId="77777777" w:rsidR="00F77E16" w:rsidRPr="000F4DF4" w:rsidRDefault="00F77E16" w:rsidP="00315523">
            <w:pPr>
              <w:pStyle w:val="Text"/>
              <w:rPr>
                <w:rFonts w:ascii="Calibri" w:hAnsi="Calibri" w:cs="Calibri"/>
                <w:b/>
                <w:bCs/>
                <w:szCs w:val="22"/>
              </w:rPr>
            </w:pPr>
            <w:r w:rsidRPr="000F4DF4">
              <w:rPr>
                <w:rFonts w:ascii="Calibri" w:hAnsi="Calibri" w:cs="Calibri"/>
                <w:b/>
                <w:bCs/>
                <w:szCs w:val="22"/>
              </w:rPr>
              <w:t>3</w:t>
            </w:r>
          </w:p>
        </w:tc>
        <w:tc>
          <w:tcPr>
            <w:tcW w:w="1551" w:type="dxa"/>
            <w:shd w:val="clear" w:color="auto" w:fill="auto"/>
            <w:hideMark/>
          </w:tcPr>
          <w:p w14:paraId="307AF091" w14:textId="77777777" w:rsidR="00F77E16" w:rsidRPr="000F4DF4" w:rsidRDefault="00F77E16" w:rsidP="00315523">
            <w:pPr>
              <w:pStyle w:val="Text"/>
              <w:rPr>
                <w:rFonts w:ascii="Calibri" w:hAnsi="Calibri" w:cs="Calibri"/>
                <w:b/>
                <w:bCs/>
                <w:szCs w:val="22"/>
              </w:rPr>
            </w:pPr>
            <w:r w:rsidRPr="000F4DF4">
              <w:rPr>
                <w:rFonts w:ascii="Calibri" w:hAnsi="Calibri" w:cs="Calibri"/>
                <w:b/>
                <w:bCs/>
                <w:szCs w:val="22"/>
              </w:rPr>
              <w:t>17 02 01</w:t>
            </w:r>
          </w:p>
        </w:tc>
        <w:tc>
          <w:tcPr>
            <w:tcW w:w="3192" w:type="dxa"/>
            <w:shd w:val="clear" w:color="auto" w:fill="auto"/>
            <w:hideMark/>
          </w:tcPr>
          <w:p w14:paraId="776BB5D3" w14:textId="77777777" w:rsidR="00F77E16" w:rsidRPr="000F4DF4" w:rsidRDefault="00F77E16" w:rsidP="00315523">
            <w:pPr>
              <w:pStyle w:val="Text"/>
              <w:rPr>
                <w:rFonts w:ascii="Calibri" w:hAnsi="Calibri" w:cs="Calibri"/>
                <w:szCs w:val="22"/>
              </w:rPr>
            </w:pPr>
            <w:r w:rsidRPr="000F4DF4">
              <w:rPr>
                <w:rFonts w:ascii="Calibri" w:hAnsi="Calibri" w:cs="Calibri"/>
                <w:szCs w:val="22"/>
              </w:rPr>
              <w:t>Dřevo</w:t>
            </w:r>
          </w:p>
        </w:tc>
        <w:tc>
          <w:tcPr>
            <w:tcW w:w="1231" w:type="dxa"/>
            <w:shd w:val="clear" w:color="auto" w:fill="auto"/>
            <w:hideMark/>
          </w:tcPr>
          <w:p w14:paraId="7A2B66F8" w14:textId="77777777" w:rsidR="00F77E16" w:rsidRPr="000F4DF4" w:rsidRDefault="00F77E16" w:rsidP="00315523">
            <w:pPr>
              <w:pStyle w:val="Text"/>
              <w:rPr>
                <w:rFonts w:ascii="Calibri" w:hAnsi="Calibri" w:cs="Calibri"/>
                <w:szCs w:val="22"/>
              </w:rPr>
            </w:pPr>
            <w:r w:rsidRPr="000F4DF4">
              <w:rPr>
                <w:rFonts w:ascii="Calibri" w:hAnsi="Calibri" w:cs="Calibri"/>
                <w:szCs w:val="22"/>
              </w:rPr>
              <w:t>O</w:t>
            </w:r>
          </w:p>
        </w:tc>
        <w:tc>
          <w:tcPr>
            <w:tcW w:w="1814" w:type="dxa"/>
            <w:shd w:val="clear" w:color="auto" w:fill="auto"/>
            <w:hideMark/>
          </w:tcPr>
          <w:p w14:paraId="6E1A3A18" w14:textId="77777777" w:rsidR="00F77E16" w:rsidRPr="000F4DF4" w:rsidRDefault="00F77E16" w:rsidP="00315523">
            <w:pPr>
              <w:pStyle w:val="Text"/>
              <w:rPr>
                <w:rFonts w:ascii="Calibri" w:hAnsi="Calibri" w:cs="Calibri"/>
                <w:szCs w:val="22"/>
              </w:rPr>
            </w:pPr>
            <w:r w:rsidRPr="000F4DF4">
              <w:rPr>
                <w:rFonts w:ascii="Calibri" w:hAnsi="Calibri" w:cs="Calibri"/>
                <w:szCs w:val="22"/>
              </w:rPr>
              <w:t>0,1t</w:t>
            </w:r>
          </w:p>
        </w:tc>
        <w:tc>
          <w:tcPr>
            <w:tcW w:w="1333" w:type="dxa"/>
            <w:shd w:val="clear" w:color="auto" w:fill="auto"/>
            <w:hideMark/>
          </w:tcPr>
          <w:p w14:paraId="7F338A40" w14:textId="77777777" w:rsidR="00F77E16" w:rsidRPr="000F4DF4" w:rsidRDefault="00F77E16" w:rsidP="00315523">
            <w:pPr>
              <w:pStyle w:val="Text"/>
              <w:rPr>
                <w:rFonts w:ascii="Calibri" w:hAnsi="Calibri" w:cs="Calibri"/>
                <w:szCs w:val="22"/>
              </w:rPr>
            </w:pPr>
            <w:r w:rsidRPr="000F4DF4">
              <w:rPr>
                <w:rFonts w:ascii="Calibri" w:hAnsi="Calibri" w:cs="Calibri"/>
                <w:szCs w:val="22"/>
              </w:rPr>
              <w:t>R1</w:t>
            </w:r>
          </w:p>
        </w:tc>
      </w:tr>
      <w:tr w:rsidR="00F77E16" w:rsidRPr="00D112FB" w14:paraId="1CB85363" w14:textId="77777777" w:rsidTr="00891973">
        <w:trPr>
          <w:gridAfter w:val="1"/>
          <w:wAfter w:w="52" w:type="dxa"/>
          <w:trHeight w:val="398"/>
        </w:trPr>
        <w:tc>
          <w:tcPr>
            <w:tcW w:w="400" w:type="dxa"/>
            <w:shd w:val="clear" w:color="auto" w:fill="auto"/>
            <w:hideMark/>
          </w:tcPr>
          <w:p w14:paraId="2CC083CA" w14:textId="77777777" w:rsidR="00F77E16" w:rsidRPr="000F4DF4" w:rsidRDefault="00F77E16" w:rsidP="00315523">
            <w:pPr>
              <w:pStyle w:val="Text"/>
              <w:rPr>
                <w:rFonts w:ascii="Calibri" w:hAnsi="Calibri" w:cs="Calibri"/>
                <w:b/>
                <w:bCs/>
                <w:szCs w:val="22"/>
              </w:rPr>
            </w:pPr>
            <w:r w:rsidRPr="000F4DF4">
              <w:rPr>
                <w:rFonts w:ascii="Calibri" w:hAnsi="Calibri" w:cs="Calibri"/>
                <w:b/>
                <w:bCs/>
                <w:szCs w:val="22"/>
              </w:rPr>
              <w:t>4</w:t>
            </w:r>
          </w:p>
        </w:tc>
        <w:tc>
          <w:tcPr>
            <w:tcW w:w="1551" w:type="dxa"/>
            <w:shd w:val="clear" w:color="auto" w:fill="auto"/>
            <w:hideMark/>
          </w:tcPr>
          <w:p w14:paraId="708CA3A3" w14:textId="77777777" w:rsidR="00F77E16" w:rsidRPr="000F4DF4" w:rsidRDefault="00F77E16" w:rsidP="00315523">
            <w:pPr>
              <w:pStyle w:val="Text"/>
              <w:rPr>
                <w:rFonts w:ascii="Calibri" w:hAnsi="Calibri" w:cs="Calibri"/>
                <w:b/>
                <w:bCs/>
                <w:szCs w:val="22"/>
              </w:rPr>
            </w:pPr>
            <w:r w:rsidRPr="000F4DF4">
              <w:rPr>
                <w:rFonts w:ascii="Calibri" w:hAnsi="Calibri" w:cs="Calibri"/>
                <w:b/>
                <w:bCs/>
                <w:szCs w:val="22"/>
              </w:rPr>
              <w:t>17 04 05</w:t>
            </w:r>
          </w:p>
        </w:tc>
        <w:tc>
          <w:tcPr>
            <w:tcW w:w="3192" w:type="dxa"/>
            <w:shd w:val="clear" w:color="auto" w:fill="auto"/>
            <w:hideMark/>
          </w:tcPr>
          <w:p w14:paraId="5E6E9A73" w14:textId="77777777" w:rsidR="00F77E16" w:rsidRPr="000F4DF4" w:rsidRDefault="00F77E16" w:rsidP="00315523">
            <w:pPr>
              <w:pStyle w:val="Text"/>
              <w:rPr>
                <w:rFonts w:ascii="Calibri" w:hAnsi="Calibri" w:cs="Calibri"/>
                <w:szCs w:val="22"/>
              </w:rPr>
            </w:pPr>
            <w:r w:rsidRPr="000F4DF4">
              <w:rPr>
                <w:rFonts w:ascii="Calibri" w:hAnsi="Calibri" w:cs="Calibri"/>
                <w:szCs w:val="22"/>
              </w:rPr>
              <w:t>železo a ocel</w:t>
            </w:r>
          </w:p>
        </w:tc>
        <w:tc>
          <w:tcPr>
            <w:tcW w:w="1231" w:type="dxa"/>
            <w:shd w:val="clear" w:color="auto" w:fill="auto"/>
            <w:hideMark/>
          </w:tcPr>
          <w:p w14:paraId="54281FE4" w14:textId="77777777" w:rsidR="00F77E16" w:rsidRPr="000F4DF4" w:rsidRDefault="00F77E16" w:rsidP="00315523">
            <w:pPr>
              <w:pStyle w:val="Text"/>
              <w:rPr>
                <w:rFonts w:ascii="Calibri" w:hAnsi="Calibri" w:cs="Calibri"/>
                <w:szCs w:val="22"/>
              </w:rPr>
            </w:pPr>
            <w:r w:rsidRPr="000F4DF4">
              <w:rPr>
                <w:rFonts w:ascii="Calibri" w:hAnsi="Calibri" w:cs="Calibri"/>
                <w:szCs w:val="22"/>
              </w:rPr>
              <w:t>O</w:t>
            </w:r>
          </w:p>
        </w:tc>
        <w:tc>
          <w:tcPr>
            <w:tcW w:w="1814" w:type="dxa"/>
            <w:shd w:val="clear" w:color="auto" w:fill="auto"/>
            <w:hideMark/>
          </w:tcPr>
          <w:p w14:paraId="225C602C" w14:textId="77777777" w:rsidR="00F77E16" w:rsidRPr="000F4DF4" w:rsidRDefault="00F77E16" w:rsidP="00315523">
            <w:pPr>
              <w:pStyle w:val="Text"/>
              <w:rPr>
                <w:rFonts w:ascii="Calibri" w:hAnsi="Calibri" w:cs="Calibri"/>
                <w:szCs w:val="22"/>
              </w:rPr>
            </w:pPr>
            <w:r w:rsidRPr="000F4DF4">
              <w:rPr>
                <w:rFonts w:ascii="Calibri" w:hAnsi="Calibri" w:cs="Calibri"/>
                <w:szCs w:val="22"/>
              </w:rPr>
              <w:t>2,047t</w:t>
            </w:r>
          </w:p>
        </w:tc>
        <w:tc>
          <w:tcPr>
            <w:tcW w:w="1333" w:type="dxa"/>
            <w:shd w:val="clear" w:color="auto" w:fill="auto"/>
            <w:hideMark/>
          </w:tcPr>
          <w:p w14:paraId="4CE23281" w14:textId="77777777" w:rsidR="00F77E16" w:rsidRPr="000F4DF4" w:rsidRDefault="00F77E16" w:rsidP="00315523">
            <w:pPr>
              <w:pStyle w:val="Text"/>
              <w:rPr>
                <w:rFonts w:ascii="Calibri" w:hAnsi="Calibri" w:cs="Calibri"/>
                <w:szCs w:val="22"/>
              </w:rPr>
            </w:pPr>
            <w:r w:rsidRPr="000F4DF4">
              <w:rPr>
                <w:rFonts w:ascii="Calibri" w:hAnsi="Calibri" w:cs="Calibri"/>
                <w:szCs w:val="22"/>
              </w:rPr>
              <w:t>R4</w:t>
            </w:r>
          </w:p>
        </w:tc>
      </w:tr>
      <w:tr w:rsidR="00F77E16" w:rsidRPr="00D112FB" w14:paraId="75160AA1" w14:textId="77777777" w:rsidTr="000F4DF4">
        <w:trPr>
          <w:gridAfter w:val="1"/>
          <w:wAfter w:w="52" w:type="dxa"/>
          <w:trHeight w:val="557"/>
        </w:trPr>
        <w:tc>
          <w:tcPr>
            <w:tcW w:w="400" w:type="dxa"/>
            <w:shd w:val="clear" w:color="auto" w:fill="auto"/>
            <w:hideMark/>
          </w:tcPr>
          <w:p w14:paraId="6663AC3E" w14:textId="77777777" w:rsidR="00F77E16" w:rsidRPr="000F4DF4" w:rsidRDefault="00F77E16" w:rsidP="00315523">
            <w:pPr>
              <w:pStyle w:val="Text"/>
              <w:rPr>
                <w:rFonts w:ascii="Calibri" w:hAnsi="Calibri" w:cs="Calibri"/>
                <w:b/>
                <w:bCs/>
                <w:szCs w:val="22"/>
              </w:rPr>
            </w:pPr>
            <w:r w:rsidRPr="000F4DF4">
              <w:rPr>
                <w:rFonts w:ascii="Calibri" w:hAnsi="Calibri" w:cs="Calibri"/>
                <w:b/>
                <w:bCs/>
                <w:szCs w:val="22"/>
              </w:rPr>
              <w:lastRenderedPageBreak/>
              <w:t>5</w:t>
            </w:r>
          </w:p>
        </w:tc>
        <w:tc>
          <w:tcPr>
            <w:tcW w:w="1551" w:type="dxa"/>
            <w:shd w:val="clear" w:color="auto" w:fill="auto"/>
            <w:hideMark/>
          </w:tcPr>
          <w:p w14:paraId="18D3B7F8" w14:textId="77777777" w:rsidR="00F77E16" w:rsidRPr="000F4DF4" w:rsidRDefault="00F77E16" w:rsidP="00315523">
            <w:pPr>
              <w:pStyle w:val="Text"/>
              <w:rPr>
                <w:rFonts w:ascii="Calibri" w:hAnsi="Calibri" w:cs="Calibri"/>
                <w:b/>
                <w:bCs/>
                <w:szCs w:val="22"/>
              </w:rPr>
            </w:pPr>
            <w:r w:rsidRPr="000F4DF4">
              <w:rPr>
                <w:rFonts w:ascii="Calibri" w:hAnsi="Calibri" w:cs="Calibri"/>
                <w:b/>
                <w:bCs/>
                <w:szCs w:val="22"/>
              </w:rPr>
              <w:t>17 05 04</w:t>
            </w:r>
          </w:p>
        </w:tc>
        <w:tc>
          <w:tcPr>
            <w:tcW w:w="3192" w:type="dxa"/>
            <w:shd w:val="clear" w:color="auto" w:fill="auto"/>
            <w:hideMark/>
          </w:tcPr>
          <w:p w14:paraId="0D4558B9" w14:textId="77777777" w:rsidR="00F77E16" w:rsidRPr="000F4DF4" w:rsidRDefault="00F77E16" w:rsidP="00315523">
            <w:pPr>
              <w:pStyle w:val="Text"/>
              <w:rPr>
                <w:rFonts w:ascii="Calibri" w:hAnsi="Calibri" w:cs="Calibri"/>
                <w:szCs w:val="22"/>
              </w:rPr>
            </w:pPr>
            <w:r w:rsidRPr="000F4DF4">
              <w:rPr>
                <w:rFonts w:ascii="Calibri" w:hAnsi="Calibri" w:cs="Calibri"/>
                <w:szCs w:val="22"/>
              </w:rPr>
              <w:t>zemina a kamení neuvedeny pod číslem 17 05 03</w:t>
            </w:r>
          </w:p>
        </w:tc>
        <w:tc>
          <w:tcPr>
            <w:tcW w:w="1231" w:type="dxa"/>
            <w:shd w:val="clear" w:color="auto" w:fill="auto"/>
            <w:hideMark/>
          </w:tcPr>
          <w:p w14:paraId="38696A74" w14:textId="77777777" w:rsidR="00F77E16" w:rsidRPr="000F4DF4" w:rsidRDefault="00F77E16" w:rsidP="00315523">
            <w:pPr>
              <w:pStyle w:val="Text"/>
              <w:rPr>
                <w:rFonts w:ascii="Calibri" w:hAnsi="Calibri" w:cs="Calibri"/>
                <w:szCs w:val="22"/>
              </w:rPr>
            </w:pPr>
            <w:r w:rsidRPr="000F4DF4">
              <w:rPr>
                <w:rFonts w:ascii="Calibri" w:hAnsi="Calibri" w:cs="Calibri"/>
                <w:szCs w:val="22"/>
              </w:rPr>
              <w:t>O</w:t>
            </w:r>
          </w:p>
        </w:tc>
        <w:tc>
          <w:tcPr>
            <w:tcW w:w="1814" w:type="dxa"/>
            <w:shd w:val="clear" w:color="auto" w:fill="auto"/>
            <w:hideMark/>
          </w:tcPr>
          <w:p w14:paraId="3F25B54A" w14:textId="77777777" w:rsidR="00F77E16" w:rsidRPr="000F4DF4" w:rsidRDefault="00F77E16" w:rsidP="00315523">
            <w:pPr>
              <w:pStyle w:val="Text"/>
              <w:rPr>
                <w:rFonts w:ascii="Calibri" w:hAnsi="Calibri" w:cs="Calibri"/>
                <w:szCs w:val="22"/>
              </w:rPr>
            </w:pPr>
            <w:r w:rsidRPr="000F4DF4">
              <w:rPr>
                <w:rFonts w:ascii="Calibri" w:hAnsi="Calibri" w:cs="Calibri"/>
                <w:szCs w:val="22"/>
              </w:rPr>
              <w:t>17,0t</w:t>
            </w:r>
          </w:p>
        </w:tc>
        <w:tc>
          <w:tcPr>
            <w:tcW w:w="1333" w:type="dxa"/>
            <w:shd w:val="clear" w:color="auto" w:fill="auto"/>
            <w:hideMark/>
          </w:tcPr>
          <w:p w14:paraId="24A8A6DC" w14:textId="77777777" w:rsidR="00F77E16" w:rsidRPr="000F4DF4" w:rsidRDefault="00F77E16" w:rsidP="00315523">
            <w:pPr>
              <w:pStyle w:val="Text"/>
              <w:rPr>
                <w:rFonts w:ascii="Calibri" w:hAnsi="Calibri" w:cs="Calibri"/>
                <w:szCs w:val="22"/>
              </w:rPr>
            </w:pPr>
            <w:r w:rsidRPr="000F4DF4">
              <w:rPr>
                <w:rFonts w:ascii="Calibri" w:hAnsi="Calibri" w:cs="Calibri"/>
                <w:szCs w:val="22"/>
              </w:rPr>
              <w:t>R5</w:t>
            </w:r>
          </w:p>
        </w:tc>
      </w:tr>
      <w:tr w:rsidR="00F77E16" w:rsidRPr="00D112FB" w14:paraId="35C97916" w14:textId="77777777" w:rsidTr="000F4DF4">
        <w:trPr>
          <w:gridAfter w:val="1"/>
          <w:wAfter w:w="52" w:type="dxa"/>
          <w:trHeight w:val="263"/>
        </w:trPr>
        <w:tc>
          <w:tcPr>
            <w:tcW w:w="400" w:type="dxa"/>
            <w:shd w:val="clear" w:color="auto" w:fill="auto"/>
            <w:hideMark/>
          </w:tcPr>
          <w:p w14:paraId="69A2B1FB" w14:textId="77777777" w:rsidR="00F77E16" w:rsidRPr="000F4DF4" w:rsidRDefault="00F77E16" w:rsidP="00315523">
            <w:pPr>
              <w:pStyle w:val="Text"/>
              <w:rPr>
                <w:rFonts w:ascii="Calibri" w:hAnsi="Calibri" w:cs="Calibri"/>
                <w:b/>
                <w:bCs/>
                <w:szCs w:val="22"/>
              </w:rPr>
            </w:pPr>
            <w:r w:rsidRPr="000F4DF4">
              <w:rPr>
                <w:rFonts w:ascii="Calibri" w:hAnsi="Calibri" w:cs="Calibri"/>
                <w:b/>
                <w:bCs/>
                <w:szCs w:val="22"/>
              </w:rPr>
              <w:t>6</w:t>
            </w:r>
          </w:p>
        </w:tc>
        <w:tc>
          <w:tcPr>
            <w:tcW w:w="1551" w:type="dxa"/>
            <w:shd w:val="clear" w:color="auto" w:fill="auto"/>
            <w:hideMark/>
          </w:tcPr>
          <w:p w14:paraId="2192CED1" w14:textId="77777777" w:rsidR="00F77E16" w:rsidRPr="000F4DF4" w:rsidRDefault="00F77E16" w:rsidP="00315523">
            <w:pPr>
              <w:pStyle w:val="Text"/>
              <w:rPr>
                <w:rFonts w:ascii="Calibri" w:hAnsi="Calibri" w:cs="Calibri"/>
                <w:b/>
                <w:bCs/>
                <w:szCs w:val="22"/>
              </w:rPr>
            </w:pPr>
            <w:r w:rsidRPr="000F4DF4">
              <w:rPr>
                <w:rFonts w:ascii="Calibri" w:hAnsi="Calibri" w:cs="Calibri"/>
                <w:b/>
                <w:bCs/>
                <w:szCs w:val="22"/>
              </w:rPr>
              <w:t>15 01 01</w:t>
            </w:r>
          </w:p>
        </w:tc>
        <w:tc>
          <w:tcPr>
            <w:tcW w:w="3192" w:type="dxa"/>
            <w:shd w:val="clear" w:color="auto" w:fill="auto"/>
            <w:hideMark/>
          </w:tcPr>
          <w:p w14:paraId="1814D93B" w14:textId="77777777" w:rsidR="00F77E16" w:rsidRPr="000F4DF4" w:rsidRDefault="00F77E16" w:rsidP="00315523">
            <w:pPr>
              <w:pStyle w:val="Text"/>
              <w:rPr>
                <w:rFonts w:ascii="Calibri" w:hAnsi="Calibri" w:cs="Calibri"/>
                <w:szCs w:val="22"/>
              </w:rPr>
            </w:pPr>
            <w:r w:rsidRPr="000F4DF4">
              <w:rPr>
                <w:rFonts w:ascii="Calibri" w:hAnsi="Calibri" w:cs="Calibri"/>
                <w:szCs w:val="22"/>
              </w:rPr>
              <w:t>Papírové a lepenkové obaly</w:t>
            </w:r>
          </w:p>
        </w:tc>
        <w:tc>
          <w:tcPr>
            <w:tcW w:w="1231" w:type="dxa"/>
            <w:shd w:val="clear" w:color="auto" w:fill="auto"/>
            <w:hideMark/>
          </w:tcPr>
          <w:p w14:paraId="72DE73D6" w14:textId="77777777" w:rsidR="00F77E16" w:rsidRPr="000F4DF4" w:rsidRDefault="00F77E16" w:rsidP="00315523">
            <w:pPr>
              <w:pStyle w:val="Text"/>
              <w:rPr>
                <w:rFonts w:ascii="Calibri" w:hAnsi="Calibri" w:cs="Calibri"/>
                <w:szCs w:val="22"/>
              </w:rPr>
            </w:pPr>
            <w:r w:rsidRPr="000F4DF4">
              <w:rPr>
                <w:rFonts w:ascii="Calibri" w:hAnsi="Calibri" w:cs="Calibri"/>
                <w:szCs w:val="22"/>
              </w:rPr>
              <w:t>O</w:t>
            </w:r>
          </w:p>
        </w:tc>
        <w:tc>
          <w:tcPr>
            <w:tcW w:w="1814" w:type="dxa"/>
            <w:shd w:val="clear" w:color="auto" w:fill="auto"/>
            <w:hideMark/>
          </w:tcPr>
          <w:p w14:paraId="5B0EDCEA" w14:textId="77777777" w:rsidR="00F77E16" w:rsidRPr="000F4DF4" w:rsidRDefault="00F77E16" w:rsidP="00315523">
            <w:pPr>
              <w:pStyle w:val="Text"/>
              <w:rPr>
                <w:rFonts w:ascii="Calibri" w:hAnsi="Calibri" w:cs="Calibri"/>
                <w:szCs w:val="22"/>
              </w:rPr>
            </w:pPr>
            <w:r w:rsidRPr="000F4DF4">
              <w:rPr>
                <w:rFonts w:ascii="Calibri" w:hAnsi="Calibri" w:cs="Calibri"/>
                <w:szCs w:val="22"/>
              </w:rPr>
              <w:t>0,1t</w:t>
            </w:r>
          </w:p>
        </w:tc>
        <w:tc>
          <w:tcPr>
            <w:tcW w:w="1333" w:type="dxa"/>
            <w:shd w:val="clear" w:color="auto" w:fill="auto"/>
            <w:hideMark/>
          </w:tcPr>
          <w:p w14:paraId="643DE6BB" w14:textId="77777777" w:rsidR="00F77E16" w:rsidRPr="000F4DF4" w:rsidRDefault="00F77E16" w:rsidP="00315523">
            <w:pPr>
              <w:pStyle w:val="Text"/>
              <w:rPr>
                <w:rFonts w:ascii="Calibri" w:hAnsi="Calibri" w:cs="Calibri"/>
                <w:szCs w:val="22"/>
              </w:rPr>
            </w:pPr>
            <w:r w:rsidRPr="000F4DF4">
              <w:rPr>
                <w:rFonts w:ascii="Calibri" w:hAnsi="Calibri" w:cs="Calibri"/>
                <w:szCs w:val="22"/>
              </w:rPr>
              <w:t>R5</w:t>
            </w:r>
          </w:p>
        </w:tc>
      </w:tr>
      <w:tr w:rsidR="00F77E16" w:rsidRPr="00D112FB" w14:paraId="28221BD2" w14:textId="77777777" w:rsidTr="000F4DF4">
        <w:trPr>
          <w:gridAfter w:val="1"/>
          <w:wAfter w:w="52" w:type="dxa"/>
          <w:trHeight w:val="255"/>
        </w:trPr>
        <w:tc>
          <w:tcPr>
            <w:tcW w:w="400" w:type="dxa"/>
            <w:shd w:val="clear" w:color="auto" w:fill="auto"/>
            <w:hideMark/>
          </w:tcPr>
          <w:p w14:paraId="0D372314" w14:textId="77777777" w:rsidR="00F77E16" w:rsidRPr="000F4DF4" w:rsidRDefault="00F77E16" w:rsidP="00315523">
            <w:pPr>
              <w:pStyle w:val="Text"/>
              <w:rPr>
                <w:rFonts w:ascii="Calibri" w:hAnsi="Calibri" w:cs="Calibri"/>
                <w:b/>
                <w:bCs/>
                <w:szCs w:val="22"/>
              </w:rPr>
            </w:pPr>
            <w:r w:rsidRPr="000F4DF4">
              <w:rPr>
                <w:rFonts w:ascii="Calibri" w:hAnsi="Calibri" w:cs="Calibri"/>
                <w:b/>
                <w:bCs/>
                <w:szCs w:val="22"/>
              </w:rPr>
              <w:t>7</w:t>
            </w:r>
          </w:p>
        </w:tc>
        <w:tc>
          <w:tcPr>
            <w:tcW w:w="1551" w:type="dxa"/>
            <w:shd w:val="clear" w:color="auto" w:fill="auto"/>
            <w:hideMark/>
          </w:tcPr>
          <w:p w14:paraId="174960D4" w14:textId="77777777" w:rsidR="00F77E16" w:rsidRPr="000F4DF4" w:rsidRDefault="00F77E16" w:rsidP="00315523">
            <w:pPr>
              <w:pStyle w:val="Text"/>
              <w:rPr>
                <w:rFonts w:ascii="Calibri" w:hAnsi="Calibri" w:cs="Calibri"/>
                <w:b/>
                <w:bCs/>
                <w:szCs w:val="22"/>
              </w:rPr>
            </w:pPr>
            <w:r w:rsidRPr="000F4DF4">
              <w:rPr>
                <w:rFonts w:ascii="Calibri" w:hAnsi="Calibri" w:cs="Calibri"/>
                <w:b/>
                <w:bCs/>
                <w:szCs w:val="22"/>
              </w:rPr>
              <w:t>15 01 02</w:t>
            </w:r>
          </w:p>
        </w:tc>
        <w:tc>
          <w:tcPr>
            <w:tcW w:w="3192" w:type="dxa"/>
            <w:shd w:val="clear" w:color="auto" w:fill="auto"/>
            <w:hideMark/>
          </w:tcPr>
          <w:p w14:paraId="75145F15" w14:textId="77777777" w:rsidR="00F77E16" w:rsidRPr="000F4DF4" w:rsidRDefault="00F77E16" w:rsidP="00315523">
            <w:pPr>
              <w:pStyle w:val="Text"/>
              <w:rPr>
                <w:rFonts w:ascii="Calibri" w:hAnsi="Calibri" w:cs="Calibri"/>
                <w:szCs w:val="22"/>
              </w:rPr>
            </w:pPr>
            <w:r w:rsidRPr="000F4DF4">
              <w:rPr>
                <w:rFonts w:ascii="Calibri" w:hAnsi="Calibri" w:cs="Calibri"/>
                <w:szCs w:val="22"/>
              </w:rPr>
              <w:t>Plastové obaly</w:t>
            </w:r>
          </w:p>
        </w:tc>
        <w:tc>
          <w:tcPr>
            <w:tcW w:w="1231" w:type="dxa"/>
            <w:shd w:val="clear" w:color="auto" w:fill="auto"/>
            <w:hideMark/>
          </w:tcPr>
          <w:p w14:paraId="2990A011" w14:textId="77777777" w:rsidR="00F77E16" w:rsidRPr="000F4DF4" w:rsidRDefault="00F77E16" w:rsidP="00315523">
            <w:pPr>
              <w:pStyle w:val="Text"/>
              <w:rPr>
                <w:rFonts w:ascii="Calibri" w:hAnsi="Calibri" w:cs="Calibri"/>
                <w:szCs w:val="22"/>
              </w:rPr>
            </w:pPr>
            <w:r w:rsidRPr="000F4DF4">
              <w:rPr>
                <w:rFonts w:ascii="Calibri" w:hAnsi="Calibri" w:cs="Calibri"/>
                <w:szCs w:val="22"/>
              </w:rPr>
              <w:t>O</w:t>
            </w:r>
          </w:p>
        </w:tc>
        <w:tc>
          <w:tcPr>
            <w:tcW w:w="1814" w:type="dxa"/>
            <w:shd w:val="clear" w:color="auto" w:fill="auto"/>
            <w:hideMark/>
          </w:tcPr>
          <w:p w14:paraId="2C597455" w14:textId="77777777" w:rsidR="00F77E16" w:rsidRPr="000F4DF4" w:rsidRDefault="00F77E16" w:rsidP="00315523">
            <w:pPr>
              <w:pStyle w:val="Text"/>
              <w:rPr>
                <w:rFonts w:ascii="Calibri" w:hAnsi="Calibri" w:cs="Calibri"/>
                <w:szCs w:val="22"/>
              </w:rPr>
            </w:pPr>
            <w:r w:rsidRPr="000F4DF4">
              <w:rPr>
                <w:rFonts w:ascii="Calibri" w:hAnsi="Calibri" w:cs="Calibri"/>
                <w:szCs w:val="22"/>
              </w:rPr>
              <w:t>0,05t</w:t>
            </w:r>
          </w:p>
        </w:tc>
        <w:tc>
          <w:tcPr>
            <w:tcW w:w="1333" w:type="dxa"/>
            <w:shd w:val="clear" w:color="auto" w:fill="auto"/>
            <w:hideMark/>
          </w:tcPr>
          <w:p w14:paraId="7ED0B7A4" w14:textId="77777777" w:rsidR="00F77E16" w:rsidRPr="000F4DF4" w:rsidRDefault="00F77E16" w:rsidP="00315523">
            <w:pPr>
              <w:pStyle w:val="Text"/>
              <w:rPr>
                <w:rFonts w:ascii="Calibri" w:hAnsi="Calibri" w:cs="Calibri"/>
                <w:szCs w:val="22"/>
              </w:rPr>
            </w:pPr>
            <w:r w:rsidRPr="000F4DF4">
              <w:rPr>
                <w:rFonts w:ascii="Calibri" w:hAnsi="Calibri" w:cs="Calibri"/>
                <w:szCs w:val="22"/>
              </w:rPr>
              <w:t>R5</w:t>
            </w:r>
          </w:p>
        </w:tc>
      </w:tr>
      <w:tr w:rsidR="00F77E16" w:rsidRPr="00D112FB" w14:paraId="6F94385E" w14:textId="77777777" w:rsidTr="000F4DF4">
        <w:trPr>
          <w:gridAfter w:val="1"/>
          <w:wAfter w:w="52" w:type="dxa"/>
          <w:trHeight w:val="274"/>
        </w:trPr>
        <w:tc>
          <w:tcPr>
            <w:tcW w:w="400" w:type="dxa"/>
            <w:shd w:val="clear" w:color="auto" w:fill="auto"/>
            <w:hideMark/>
          </w:tcPr>
          <w:p w14:paraId="3F9209E7" w14:textId="77777777" w:rsidR="00F77E16" w:rsidRPr="000F4DF4" w:rsidRDefault="00F77E16" w:rsidP="00315523">
            <w:pPr>
              <w:pStyle w:val="Text"/>
              <w:rPr>
                <w:rFonts w:ascii="Calibri" w:hAnsi="Calibri" w:cs="Calibri"/>
                <w:b/>
                <w:bCs/>
                <w:szCs w:val="22"/>
              </w:rPr>
            </w:pPr>
            <w:r w:rsidRPr="000F4DF4">
              <w:rPr>
                <w:rFonts w:ascii="Calibri" w:hAnsi="Calibri" w:cs="Calibri"/>
                <w:b/>
                <w:bCs/>
                <w:szCs w:val="22"/>
              </w:rPr>
              <w:t>8</w:t>
            </w:r>
          </w:p>
        </w:tc>
        <w:tc>
          <w:tcPr>
            <w:tcW w:w="1551" w:type="dxa"/>
            <w:shd w:val="clear" w:color="auto" w:fill="auto"/>
            <w:hideMark/>
          </w:tcPr>
          <w:p w14:paraId="6092A8C0" w14:textId="77777777" w:rsidR="00F77E16" w:rsidRPr="000F4DF4" w:rsidRDefault="00F77E16" w:rsidP="00315523">
            <w:pPr>
              <w:pStyle w:val="Text"/>
              <w:rPr>
                <w:rFonts w:ascii="Calibri" w:hAnsi="Calibri" w:cs="Calibri"/>
                <w:b/>
                <w:bCs/>
                <w:szCs w:val="22"/>
              </w:rPr>
            </w:pPr>
            <w:r w:rsidRPr="000F4DF4">
              <w:rPr>
                <w:rFonts w:ascii="Calibri" w:hAnsi="Calibri" w:cs="Calibri"/>
                <w:b/>
                <w:bCs/>
                <w:szCs w:val="22"/>
              </w:rPr>
              <w:t>15 01 03</w:t>
            </w:r>
          </w:p>
        </w:tc>
        <w:tc>
          <w:tcPr>
            <w:tcW w:w="3192" w:type="dxa"/>
            <w:shd w:val="clear" w:color="auto" w:fill="auto"/>
            <w:hideMark/>
          </w:tcPr>
          <w:p w14:paraId="7560B2AD" w14:textId="77777777" w:rsidR="00F77E16" w:rsidRPr="000F4DF4" w:rsidRDefault="00F77E16" w:rsidP="00315523">
            <w:pPr>
              <w:pStyle w:val="Text"/>
              <w:rPr>
                <w:rFonts w:ascii="Calibri" w:hAnsi="Calibri" w:cs="Calibri"/>
                <w:szCs w:val="22"/>
              </w:rPr>
            </w:pPr>
            <w:r w:rsidRPr="000F4DF4">
              <w:rPr>
                <w:rFonts w:ascii="Calibri" w:hAnsi="Calibri" w:cs="Calibri"/>
                <w:szCs w:val="22"/>
              </w:rPr>
              <w:t xml:space="preserve">Dřevěné obaly </w:t>
            </w:r>
          </w:p>
        </w:tc>
        <w:tc>
          <w:tcPr>
            <w:tcW w:w="1231" w:type="dxa"/>
            <w:shd w:val="clear" w:color="auto" w:fill="auto"/>
            <w:hideMark/>
          </w:tcPr>
          <w:p w14:paraId="19B38A64" w14:textId="77777777" w:rsidR="00F77E16" w:rsidRPr="000F4DF4" w:rsidRDefault="00F77E16" w:rsidP="00315523">
            <w:pPr>
              <w:pStyle w:val="Text"/>
              <w:rPr>
                <w:rFonts w:ascii="Calibri" w:hAnsi="Calibri" w:cs="Calibri"/>
                <w:szCs w:val="22"/>
              </w:rPr>
            </w:pPr>
            <w:r w:rsidRPr="000F4DF4">
              <w:rPr>
                <w:rFonts w:ascii="Calibri" w:hAnsi="Calibri" w:cs="Calibri"/>
                <w:szCs w:val="22"/>
              </w:rPr>
              <w:t>O</w:t>
            </w:r>
          </w:p>
        </w:tc>
        <w:tc>
          <w:tcPr>
            <w:tcW w:w="1814" w:type="dxa"/>
            <w:shd w:val="clear" w:color="auto" w:fill="auto"/>
            <w:hideMark/>
          </w:tcPr>
          <w:p w14:paraId="17D0D567" w14:textId="77777777" w:rsidR="00F77E16" w:rsidRPr="000F4DF4" w:rsidRDefault="00F77E16" w:rsidP="00315523">
            <w:pPr>
              <w:pStyle w:val="Text"/>
              <w:rPr>
                <w:rFonts w:ascii="Calibri" w:hAnsi="Calibri" w:cs="Calibri"/>
                <w:szCs w:val="22"/>
              </w:rPr>
            </w:pPr>
            <w:r w:rsidRPr="000F4DF4">
              <w:rPr>
                <w:rFonts w:ascii="Calibri" w:hAnsi="Calibri" w:cs="Calibri"/>
                <w:szCs w:val="22"/>
              </w:rPr>
              <w:t>1,1t</w:t>
            </w:r>
          </w:p>
        </w:tc>
        <w:tc>
          <w:tcPr>
            <w:tcW w:w="1333" w:type="dxa"/>
            <w:shd w:val="clear" w:color="auto" w:fill="auto"/>
            <w:hideMark/>
          </w:tcPr>
          <w:p w14:paraId="4197974D" w14:textId="77777777" w:rsidR="00F77E16" w:rsidRPr="000F4DF4" w:rsidRDefault="00F77E16" w:rsidP="00315523">
            <w:pPr>
              <w:pStyle w:val="Text"/>
              <w:rPr>
                <w:rFonts w:ascii="Calibri" w:hAnsi="Calibri" w:cs="Calibri"/>
                <w:szCs w:val="22"/>
              </w:rPr>
            </w:pPr>
            <w:r w:rsidRPr="000F4DF4">
              <w:rPr>
                <w:rFonts w:ascii="Calibri" w:hAnsi="Calibri" w:cs="Calibri"/>
                <w:szCs w:val="22"/>
              </w:rPr>
              <w:t>R1</w:t>
            </w:r>
          </w:p>
        </w:tc>
      </w:tr>
      <w:tr w:rsidR="00F77E16" w:rsidRPr="00D112FB" w14:paraId="41376D15" w14:textId="77777777" w:rsidTr="00891973">
        <w:trPr>
          <w:gridAfter w:val="1"/>
          <w:wAfter w:w="52" w:type="dxa"/>
          <w:trHeight w:val="418"/>
        </w:trPr>
        <w:tc>
          <w:tcPr>
            <w:tcW w:w="400" w:type="dxa"/>
            <w:shd w:val="clear" w:color="auto" w:fill="auto"/>
            <w:hideMark/>
          </w:tcPr>
          <w:p w14:paraId="24434E5C" w14:textId="77777777" w:rsidR="00F77E16" w:rsidRPr="000F4DF4" w:rsidRDefault="00F77E16" w:rsidP="00315523">
            <w:pPr>
              <w:pStyle w:val="Text"/>
              <w:rPr>
                <w:rFonts w:ascii="Calibri" w:hAnsi="Calibri" w:cs="Calibri"/>
                <w:b/>
                <w:bCs/>
                <w:szCs w:val="22"/>
              </w:rPr>
            </w:pPr>
            <w:r w:rsidRPr="000F4DF4">
              <w:rPr>
                <w:rFonts w:ascii="Calibri" w:hAnsi="Calibri" w:cs="Calibri"/>
                <w:b/>
                <w:bCs/>
                <w:szCs w:val="22"/>
              </w:rPr>
              <w:t>9</w:t>
            </w:r>
          </w:p>
        </w:tc>
        <w:tc>
          <w:tcPr>
            <w:tcW w:w="1551" w:type="dxa"/>
            <w:shd w:val="clear" w:color="auto" w:fill="auto"/>
            <w:hideMark/>
          </w:tcPr>
          <w:p w14:paraId="4521DB97" w14:textId="77777777" w:rsidR="00F77E16" w:rsidRPr="000F4DF4" w:rsidRDefault="00F77E16" w:rsidP="00315523">
            <w:pPr>
              <w:pStyle w:val="Text"/>
              <w:rPr>
                <w:rFonts w:ascii="Calibri" w:hAnsi="Calibri" w:cs="Calibri"/>
                <w:b/>
                <w:bCs/>
                <w:szCs w:val="22"/>
              </w:rPr>
            </w:pPr>
            <w:r w:rsidRPr="000F4DF4">
              <w:rPr>
                <w:rFonts w:ascii="Calibri" w:hAnsi="Calibri" w:cs="Calibri"/>
                <w:b/>
                <w:bCs/>
                <w:szCs w:val="22"/>
              </w:rPr>
              <w:t>20 03 01</w:t>
            </w:r>
          </w:p>
        </w:tc>
        <w:tc>
          <w:tcPr>
            <w:tcW w:w="3192" w:type="dxa"/>
            <w:shd w:val="clear" w:color="auto" w:fill="auto"/>
            <w:hideMark/>
          </w:tcPr>
          <w:p w14:paraId="3EF2043A" w14:textId="77777777" w:rsidR="00F77E16" w:rsidRPr="000F4DF4" w:rsidRDefault="00F77E16" w:rsidP="00315523">
            <w:pPr>
              <w:pStyle w:val="Text"/>
              <w:rPr>
                <w:rFonts w:ascii="Calibri" w:hAnsi="Calibri" w:cs="Calibri"/>
                <w:szCs w:val="22"/>
              </w:rPr>
            </w:pPr>
            <w:r w:rsidRPr="000F4DF4">
              <w:rPr>
                <w:rFonts w:ascii="Calibri" w:hAnsi="Calibri" w:cs="Calibri"/>
                <w:szCs w:val="22"/>
              </w:rPr>
              <w:t>Směsný komunální odpad</w:t>
            </w:r>
          </w:p>
        </w:tc>
        <w:tc>
          <w:tcPr>
            <w:tcW w:w="1231" w:type="dxa"/>
            <w:shd w:val="clear" w:color="auto" w:fill="auto"/>
            <w:hideMark/>
          </w:tcPr>
          <w:p w14:paraId="6598ECC6" w14:textId="77777777" w:rsidR="00F77E16" w:rsidRPr="000F4DF4" w:rsidRDefault="00F77E16" w:rsidP="00315523">
            <w:pPr>
              <w:pStyle w:val="Text"/>
              <w:rPr>
                <w:rFonts w:ascii="Calibri" w:hAnsi="Calibri" w:cs="Calibri"/>
                <w:szCs w:val="22"/>
              </w:rPr>
            </w:pPr>
            <w:r w:rsidRPr="000F4DF4">
              <w:rPr>
                <w:rFonts w:ascii="Calibri" w:hAnsi="Calibri" w:cs="Calibri"/>
                <w:szCs w:val="22"/>
              </w:rPr>
              <w:t>O</w:t>
            </w:r>
          </w:p>
        </w:tc>
        <w:tc>
          <w:tcPr>
            <w:tcW w:w="1814" w:type="dxa"/>
            <w:shd w:val="clear" w:color="auto" w:fill="auto"/>
            <w:hideMark/>
          </w:tcPr>
          <w:p w14:paraId="36C0619D" w14:textId="77777777" w:rsidR="00F77E16" w:rsidRPr="000F4DF4" w:rsidRDefault="00F77E16" w:rsidP="00315523">
            <w:pPr>
              <w:pStyle w:val="Text"/>
              <w:rPr>
                <w:rFonts w:ascii="Calibri" w:hAnsi="Calibri" w:cs="Calibri"/>
                <w:szCs w:val="22"/>
              </w:rPr>
            </w:pPr>
            <w:r w:rsidRPr="000F4DF4">
              <w:rPr>
                <w:rFonts w:ascii="Calibri" w:hAnsi="Calibri" w:cs="Calibri"/>
                <w:szCs w:val="22"/>
              </w:rPr>
              <w:t>0,4t</w:t>
            </w:r>
          </w:p>
        </w:tc>
        <w:tc>
          <w:tcPr>
            <w:tcW w:w="1333" w:type="dxa"/>
            <w:shd w:val="clear" w:color="auto" w:fill="auto"/>
            <w:hideMark/>
          </w:tcPr>
          <w:p w14:paraId="0D6D9D47" w14:textId="77777777" w:rsidR="00F77E16" w:rsidRPr="000F4DF4" w:rsidRDefault="00F77E16" w:rsidP="00315523">
            <w:pPr>
              <w:pStyle w:val="Text"/>
              <w:rPr>
                <w:rFonts w:ascii="Calibri" w:hAnsi="Calibri" w:cs="Calibri"/>
                <w:szCs w:val="22"/>
              </w:rPr>
            </w:pPr>
            <w:r w:rsidRPr="000F4DF4">
              <w:rPr>
                <w:rFonts w:ascii="Calibri" w:hAnsi="Calibri" w:cs="Calibri"/>
                <w:szCs w:val="22"/>
              </w:rPr>
              <w:t>R1</w:t>
            </w:r>
          </w:p>
        </w:tc>
      </w:tr>
    </w:tbl>
    <w:p w14:paraId="066092A1" w14:textId="77777777" w:rsidR="00FF6A32" w:rsidRPr="000A1EE6" w:rsidRDefault="00FF6A32" w:rsidP="00F77E16">
      <w:pPr>
        <w:pStyle w:val="Text"/>
      </w:pPr>
    </w:p>
    <w:p w14:paraId="2850979F" w14:textId="407A2EB4" w:rsidR="00F77E16" w:rsidRDefault="00F77E16" w:rsidP="00F77E16">
      <w:pPr>
        <w:pStyle w:val="Text"/>
        <w:numPr>
          <w:ilvl w:val="0"/>
          <w:numId w:val="25"/>
        </w:numPr>
        <w:suppressAutoHyphens w:val="0"/>
        <w:spacing w:before="0" w:after="0"/>
        <w:rPr>
          <w:rFonts w:eastAsia="Times New Roman" w:cs="Arial"/>
          <w:sz w:val="20"/>
          <w:szCs w:val="20"/>
          <w:shd w:val="clear" w:color="auto" w:fill="FFFFFF"/>
        </w:rPr>
      </w:pPr>
      <w:r w:rsidRPr="000A1EE6">
        <w:rPr>
          <w:rFonts w:eastAsia="Times New Roman" w:cs="Arial"/>
          <w:sz w:val="20"/>
          <w:szCs w:val="20"/>
          <w:shd w:val="clear" w:color="auto" w:fill="FFFFFF"/>
        </w:rPr>
        <w:t>Specifikace množství a jednotlivých druhů odpadů v průběhu výstavby bude provedena v rámci výstavby.</w:t>
      </w:r>
    </w:p>
    <w:p w14:paraId="09D7362F" w14:textId="77777777" w:rsidR="000F4DF4" w:rsidRPr="000F4DF4" w:rsidRDefault="000F4DF4" w:rsidP="000F4DF4">
      <w:pPr>
        <w:pStyle w:val="Text"/>
        <w:suppressAutoHyphens w:val="0"/>
        <w:spacing w:before="0" w:after="0"/>
        <w:ind w:left="720"/>
        <w:rPr>
          <w:rFonts w:eastAsia="Times New Roman" w:cs="Arial"/>
          <w:sz w:val="20"/>
          <w:szCs w:val="20"/>
          <w:shd w:val="clear" w:color="auto" w:fill="FFFFFF"/>
        </w:rPr>
      </w:pPr>
    </w:p>
    <w:p w14:paraId="36D58621" w14:textId="77777777" w:rsidR="00F77E16" w:rsidRPr="000A1EE6" w:rsidRDefault="00F77E16" w:rsidP="00F77E16">
      <w:pPr>
        <w:pStyle w:val="Text"/>
        <w:ind w:firstLine="708"/>
        <w:rPr>
          <w:rFonts w:eastAsia="Times New Roman" w:cs="Arial"/>
          <w:sz w:val="20"/>
          <w:szCs w:val="20"/>
          <w:shd w:val="clear" w:color="auto" w:fill="FFFFFF"/>
        </w:rPr>
      </w:pPr>
      <w:r w:rsidRPr="000A1EE6">
        <w:rPr>
          <w:rFonts w:eastAsia="Times New Roman" w:cs="Arial"/>
          <w:sz w:val="20"/>
          <w:szCs w:val="20"/>
          <w:shd w:val="clear" w:color="auto" w:fill="FFFFFF"/>
        </w:rPr>
        <w:t xml:space="preserve">Vliv na životní </w:t>
      </w:r>
      <w:proofErr w:type="gramStart"/>
      <w:r w:rsidRPr="000A1EE6">
        <w:rPr>
          <w:rFonts w:eastAsia="Times New Roman" w:cs="Arial"/>
          <w:sz w:val="20"/>
          <w:szCs w:val="20"/>
          <w:shd w:val="clear" w:color="auto" w:fill="FFFFFF"/>
        </w:rPr>
        <w:t>prostředí - odpady</w:t>
      </w:r>
      <w:proofErr w:type="gramEnd"/>
    </w:p>
    <w:p w14:paraId="388771E3" w14:textId="77777777" w:rsidR="00F77E16" w:rsidRPr="000A1EE6" w:rsidRDefault="00F77E16" w:rsidP="00F77E16">
      <w:pPr>
        <w:pStyle w:val="Text"/>
        <w:numPr>
          <w:ilvl w:val="0"/>
          <w:numId w:val="25"/>
        </w:numPr>
        <w:suppressAutoHyphens w:val="0"/>
        <w:spacing w:before="0" w:after="0"/>
        <w:rPr>
          <w:rFonts w:eastAsia="Times New Roman" w:cs="Arial"/>
          <w:sz w:val="20"/>
          <w:szCs w:val="20"/>
          <w:shd w:val="clear" w:color="auto" w:fill="FFFFFF"/>
        </w:rPr>
      </w:pPr>
      <w:r w:rsidRPr="000A1EE6">
        <w:rPr>
          <w:rFonts w:eastAsia="Times New Roman" w:cs="Arial"/>
          <w:sz w:val="20"/>
          <w:szCs w:val="20"/>
          <w:shd w:val="clear" w:color="auto" w:fill="FFFFFF"/>
        </w:rPr>
        <w:t>Zařízení odpadového hospodářství nemá negativní vliv na životní prostředí. Nevznikají zde plynné škodliviny, ani zde nejsou zařízení se zvýšeným hlukem.</w:t>
      </w:r>
    </w:p>
    <w:p w14:paraId="3F28D965" w14:textId="77777777" w:rsidR="00F77E16" w:rsidRPr="000A1EE6" w:rsidRDefault="00F77E16" w:rsidP="00F77E16">
      <w:pPr>
        <w:pStyle w:val="Text"/>
        <w:rPr>
          <w:rFonts w:eastAsia="Times New Roman" w:cs="Arial"/>
          <w:sz w:val="20"/>
          <w:szCs w:val="20"/>
          <w:shd w:val="clear" w:color="auto" w:fill="FFFFFF"/>
        </w:rPr>
      </w:pPr>
    </w:p>
    <w:p w14:paraId="1D28DFEB" w14:textId="77777777" w:rsidR="00F77E16" w:rsidRPr="000A1EE6" w:rsidRDefault="00F77E16" w:rsidP="00F77E16">
      <w:pPr>
        <w:pStyle w:val="Text"/>
        <w:ind w:firstLine="708"/>
        <w:rPr>
          <w:rFonts w:eastAsia="Times New Roman" w:cs="Arial"/>
          <w:sz w:val="20"/>
          <w:szCs w:val="20"/>
          <w:shd w:val="clear" w:color="auto" w:fill="FFFFFF"/>
        </w:rPr>
      </w:pPr>
      <w:r w:rsidRPr="000A1EE6">
        <w:rPr>
          <w:rFonts w:eastAsia="Times New Roman" w:cs="Arial"/>
          <w:sz w:val="20"/>
          <w:szCs w:val="20"/>
          <w:shd w:val="clear" w:color="auto" w:fill="FFFFFF"/>
        </w:rPr>
        <w:t>Prostor pro třídění a skladování odpadu</w:t>
      </w:r>
    </w:p>
    <w:p w14:paraId="4423073F" w14:textId="77777777" w:rsidR="00F77E16" w:rsidRPr="000A1EE6" w:rsidRDefault="00F77E16" w:rsidP="00F77E16">
      <w:pPr>
        <w:pStyle w:val="Text"/>
        <w:numPr>
          <w:ilvl w:val="0"/>
          <w:numId w:val="25"/>
        </w:numPr>
        <w:suppressAutoHyphens w:val="0"/>
        <w:spacing w:before="0" w:after="0"/>
        <w:rPr>
          <w:rFonts w:eastAsia="Times New Roman" w:cs="Arial"/>
          <w:sz w:val="20"/>
          <w:szCs w:val="20"/>
          <w:shd w:val="clear" w:color="auto" w:fill="FFFFFF"/>
        </w:rPr>
      </w:pPr>
      <w:r w:rsidRPr="000A1EE6">
        <w:rPr>
          <w:rFonts w:eastAsia="Times New Roman" w:cs="Arial"/>
          <w:sz w:val="20"/>
          <w:szCs w:val="20"/>
          <w:shd w:val="clear" w:color="auto" w:fill="FFFFFF"/>
        </w:rPr>
        <w:t>V rámci plochy určené pro zařízení staveniště a skladování budou generálním</w:t>
      </w:r>
    </w:p>
    <w:p w14:paraId="0ED9E3AA" w14:textId="77777777" w:rsidR="00F77E16" w:rsidRPr="000A1EE6" w:rsidRDefault="00F77E16" w:rsidP="00F77E16">
      <w:pPr>
        <w:pStyle w:val="Text"/>
        <w:ind w:left="708"/>
        <w:rPr>
          <w:rFonts w:eastAsia="Times New Roman" w:cs="Arial"/>
          <w:sz w:val="20"/>
          <w:szCs w:val="20"/>
          <w:shd w:val="clear" w:color="auto" w:fill="FFFFFF"/>
        </w:rPr>
      </w:pPr>
      <w:r w:rsidRPr="000A1EE6">
        <w:rPr>
          <w:rFonts w:eastAsia="Times New Roman" w:cs="Arial"/>
          <w:sz w:val="20"/>
          <w:szCs w:val="20"/>
          <w:shd w:val="clear" w:color="auto" w:fill="FFFFFF"/>
        </w:rPr>
        <w:t>dodavatelem stavby vyčleněny a zabezpečeny plochy pro třídění a skladování odpadů stavby.</w:t>
      </w:r>
    </w:p>
    <w:p w14:paraId="57FFBA30" w14:textId="77777777" w:rsidR="00090097" w:rsidRPr="007D6FD0" w:rsidRDefault="00F77E16" w:rsidP="007D6FD0">
      <w:pPr>
        <w:pStyle w:val="Text"/>
        <w:numPr>
          <w:ilvl w:val="0"/>
          <w:numId w:val="25"/>
        </w:numPr>
        <w:suppressAutoHyphens w:val="0"/>
        <w:spacing w:before="0" w:after="0"/>
        <w:rPr>
          <w:rFonts w:eastAsia="Times New Roman" w:cs="Arial"/>
          <w:sz w:val="20"/>
          <w:szCs w:val="20"/>
          <w:shd w:val="clear" w:color="auto" w:fill="FFFFFF"/>
        </w:rPr>
      </w:pPr>
      <w:r w:rsidRPr="000A1EE6">
        <w:rPr>
          <w:rFonts w:eastAsia="Times New Roman" w:cs="Arial"/>
          <w:sz w:val="20"/>
          <w:szCs w:val="20"/>
          <w:shd w:val="clear" w:color="auto" w:fill="FFFFFF"/>
        </w:rPr>
        <w:t xml:space="preserve">Za dodržování předpisů pro nakládání s odpady, včetně vyhovujícího způsobu likvidace, které vzniknou v průběhu výstavby, odpovídá generální dodavatel stavby. </w:t>
      </w:r>
    </w:p>
    <w:p w14:paraId="08969D94" w14:textId="77777777" w:rsidR="002E43EE" w:rsidRPr="000A1EE6" w:rsidRDefault="002E43EE" w:rsidP="00091F17">
      <w:pPr>
        <w:ind w:left="567" w:hanging="567"/>
        <w:jc w:val="both"/>
        <w:rPr>
          <w:rFonts w:ascii="Arial" w:hAnsi="Arial" w:cs="Arial"/>
        </w:rPr>
      </w:pPr>
    </w:p>
    <w:p w14:paraId="1527FDF3" w14:textId="77777777" w:rsidR="003D4E02" w:rsidRPr="007D6FD0" w:rsidRDefault="00460463" w:rsidP="007D6FD0">
      <w:pPr>
        <w:numPr>
          <w:ilvl w:val="0"/>
          <w:numId w:val="5"/>
        </w:numPr>
        <w:spacing w:after="120"/>
        <w:ind w:left="567" w:hanging="567"/>
        <w:jc w:val="both"/>
        <w:rPr>
          <w:rFonts w:ascii="Arial" w:hAnsi="Arial" w:cs="Arial"/>
          <w:b/>
          <w:i/>
        </w:rPr>
      </w:pPr>
      <w:r w:rsidRPr="000A1EE6">
        <w:rPr>
          <w:rFonts w:ascii="Arial" w:hAnsi="Arial" w:cs="Arial"/>
          <w:b/>
          <w:i/>
        </w:rPr>
        <w:t>bilance zemních prací</w:t>
      </w:r>
    </w:p>
    <w:p w14:paraId="3A461C2F" w14:textId="77777777" w:rsidR="005272FC" w:rsidRDefault="008F5786" w:rsidP="00B2702C">
      <w:pPr>
        <w:shd w:val="clear" w:color="auto" w:fill="FFFFFF"/>
        <w:rPr>
          <w:rFonts w:ascii="Arial" w:hAnsi="Arial" w:cs="Arial"/>
        </w:rPr>
      </w:pPr>
      <w:r w:rsidRPr="000A1EE6">
        <w:rPr>
          <w:rFonts w:ascii="Arial" w:hAnsi="Arial" w:cs="Arial"/>
          <w:shd w:val="clear" w:color="auto" w:fill="FFFFFF"/>
        </w:rPr>
        <w:t>Stavba je navržena s</w:t>
      </w:r>
      <w:r w:rsidR="00012B33" w:rsidRPr="000A1EE6">
        <w:rPr>
          <w:rFonts w:ascii="Arial" w:hAnsi="Arial" w:cs="Arial"/>
          <w:shd w:val="clear" w:color="auto" w:fill="FFFFFF"/>
        </w:rPr>
        <w:t>e</w:t>
      </w:r>
      <w:r w:rsidR="00AB78D2" w:rsidRPr="000A1EE6">
        <w:rPr>
          <w:rFonts w:ascii="Arial" w:hAnsi="Arial" w:cs="Arial"/>
          <w:shd w:val="clear" w:color="auto" w:fill="FFFFFF"/>
        </w:rPr>
        <w:t xml:space="preserve"> </w:t>
      </w:r>
      <w:r w:rsidR="00012B33" w:rsidRPr="000A1EE6">
        <w:rPr>
          <w:rFonts w:ascii="Arial" w:hAnsi="Arial" w:cs="Arial"/>
          <w:shd w:val="clear" w:color="auto" w:fill="FFFFFF"/>
        </w:rPr>
        <w:t xml:space="preserve">zápornou </w:t>
      </w:r>
      <w:r w:rsidRPr="000A1EE6">
        <w:rPr>
          <w:rFonts w:ascii="Arial" w:hAnsi="Arial" w:cs="Arial"/>
          <w:shd w:val="clear" w:color="auto" w:fill="FFFFFF"/>
        </w:rPr>
        <w:t>bilancí zemin.</w:t>
      </w:r>
      <w:r w:rsidRPr="000A1EE6">
        <w:rPr>
          <w:rFonts w:ascii="Arial" w:hAnsi="Arial" w:cs="Arial"/>
        </w:rPr>
        <w:t xml:space="preserve"> </w:t>
      </w:r>
      <w:r w:rsidR="00012B33" w:rsidRPr="000A1EE6">
        <w:rPr>
          <w:rFonts w:ascii="Arial" w:hAnsi="Arial" w:cs="Arial"/>
        </w:rPr>
        <w:t>P</w:t>
      </w:r>
      <w:r w:rsidR="00AB78D2" w:rsidRPr="000A1EE6">
        <w:rPr>
          <w:rFonts w:ascii="Arial" w:hAnsi="Arial" w:cs="Arial"/>
        </w:rPr>
        <w:t>očítá se s odvozem zeminy</w:t>
      </w:r>
      <w:r w:rsidR="00D439E0" w:rsidRPr="000A1EE6">
        <w:rPr>
          <w:rFonts w:ascii="Arial" w:hAnsi="Arial" w:cs="Arial"/>
        </w:rPr>
        <w:t>. Přebytečná zemina bude odtěžena zejména ze vstupního krčku.</w:t>
      </w:r>
    </w:p>
    <w:p w14:paraId="2EB406CD" w14:textId="77777777" w:rsidR="002E43EE" w:rsidRPr="000A1EE6" w:rsidRDefault="002E43EE" w:rsidP="00B2702C">
      <w:pPr>
        <w:shd w:val="clear" w:color="auto" w:fill="FFFFFF"/>
        <w:rPr>
          <w:rFonts w:ascii="Arial" w:hAnsi="Arial" w:cs="Arial"/>
        </w:rPr>
      </w:pPr>
    </w:p>
    <w:p w14:paraId="4B75A423" w14:textId="77777777" w:rsidR="003D4E02" w:rsidRPr="007D6FD0" w:rsidRDefault="00460463" w:rsidP="00091F17">
      <w:pPr>
        <w:numPr>
          <w:ilvl w:val="0"/>
          <w:numId w:val="5"/>
        </w:numPr>
        <w:spacing w:after="120"/>
        <w:ind w:left="567" w:hanging="567"/>
        <w:jc w:val="both"/>
        <w:rPr>
          <w:rFonts w:ascii="Arial" w:hAnsi="Arial" w:cs="Arial"/>
          <w:b/>
          <w:i/>
        </w:rPr>
      </w:pPr>
      <w:r w:rsidRPr="000A1EE6">
        <w:rPr>
          <w:rFonts w:ascii="Arial" w:hAnsi="Arial" w:cs="Arial"/>
          <w:b/>
          <w:i/>
        </w:rPr>
        <w:t>ochrana životního prostředí při výstavbě</w:t>
      </w:r>
    </w:p>
    <w:p w14:paraId="7B26BF5C" w14:textId="77777777" w:rsidR="00AC1980" w:rsidRPr="000A1EE6" w:rsidRDefault="00AC1980" w:rsidP="00091F17">
      <w:pPr>
        <w:jc w:val="both"/>
        <w:rPr>
          <w:rFonts w:ascii="Arial" w:hAnsi="Arial" w:cs="Arial"/>
        </w:rPr>
      </w:pPr>
      <w:r w:rsidRPr="000A1EE6">
        <w:rPr>
          <w:rFonts w:ascii="Arial" w:hAnsi="Arial" w:cs="Arial"/>
        </w:rPr>
        <w:t xml:space="preserve">Při realizaci stavby nebude docházet ke vzniku negativních vlivů, které by trvale ohrožovaly životní prostředí. Krátkodobě se vliv prací na životní prostředí projeví pouze hlukem a prašností. </w:t>
      </w:r>
    </w:p>
    <w:p w14:paraId="188814CD" w14:textId="77777777" w:rsidR="00AC1980" w:rsidRPr="000A1EE6" w:rsidRDefault="00AC1980" w:rsidP="00091F17">
      <w:pPr>
        <w:jc w:val="both"/>
        <w:rPr>
          <w:rFonts w:ascii="Arial" w:hAnsi="Arial" w:cs="Arial"/>
        </w:rPr>
      </w:pPr>
      <w:r w:rsidRPr="000A1EE6">
        <w:rPr>
          <w:rFonts w:ascii="Arial" w:hAnsi="Arial" w:cs="Arial"/>
        </w:rPr>
        <w:t>V případě úniku ropných látek ze stavebních strojů a mechanizmů je nutné odstranit tyto použ</w:t>
      </w:r>
      <w:r w:rsidR="008F5786" w:rsidRPr="000A1EE6">
        <w:rPr>
          <w:rFonts w:ascii="Arial" w:hAnsi="Arial" w:cs="Arial"/>
        </w:rPr>
        <w:t xml:space="preserve">itím příslušných </w:t>
      </w:r>
      <w:proofErr w:type="spellStart"/>
      <w:r w:rsidR="008F5786" w:rsidRPr="000A1EE6">
        <w:rPr>
          <w:rFonts w:ascii="Arial" w:hAnsi="Arial" w:cs="Arial"/>
        </w:rPr>
        <w:t>neutralizátorů-</w:t>
      </w:r>
      <w:r w:rsidRPr="000A1EE6">
        <w:rPr>
          <w:rFonts w:ascii="Arial" w:hAnsi="Arial" w:cs="Arial"/>
        </w:rPr>
        <w:t>vapex</w:t>
      </w:r>
      <w:proofErr w:type="spellEnd"/>
      <w:r w:rsidRPr="000A1EE6">
        <w:rPr>
          <w:rFonts w:ascii="Arial" w:hAnsi="Arial" w:cs="Arial"/>
        </w:rPr>
        <w:t>, v případě většího rozsahu havárii řešit situaci ve spolupráci se Záchranným hasičským sborem.</w:t>
      </w:r>
    </w:p>
    <w:p w14:paraId="3792B100" w14:textId="77777777" w:rsidR="00AC1980" w:rsidRPr="000A1EE6" w:rsidRDefault="00AC1980" w:rsidP="00091F17">
      <w:pPr>
        <w:jc w:val="both"/>
        <w:rPr>
          <w:rFonts w:ascii="Arial" w:hAnsi="Arial" w:cs="Arial"/>
        </w:rPr>
      </w:pPr>
    </w:p>
    <w:p w14:paraId="119D0D24" w14:textId="77777777" w:rsidR="00AC1980" w:rsidRPr="000A1EE6" w:rsidRDefault="00AC1980" w:rsidP="00091F17">
      <w:pPr>
        <w:jc w:val="both"/>
        <w:rPr>
          <w:rFonts w:ascii="Arial" w:hAnsi="Arial" w:cs="Arial"/>
        </w:rPr>
      </w:pPr>
      <w:r w:rsidRPr="000A1EE6">
        <w:rPr>
          <w:rFonts w:ascii="Arial" w:hAnsi="Arial" w:cs="Arial"/>
        </w:rPr>
        <w:t>Po dobu realizace i při samotném provozu objektu není nutné stanovovat dočasná ochranná hygienická pásma.</w:t>
      </w:r>
    </w:p>
    <w:p w14:paraId="510DE423" w14:textId="77777777" w:rsidR="00AC1980" w:rsidRPr="000A1EE6" w:rsidRDefault="00AC1980" w:rsidP="00091F17">
      <w:pPr>
        <w:jc w:val="both"/>
        <w:rPr>
          <w:rFonts w:ascii="Arial" w:hAnsi="Arial" w:cs="Arial"/>
        </w:rPr>
      </w:pPr>
    </w:p>
    <w:p w14:paraId="1CF5E630" w14:textId="77777777" w:rsidR="00AC1980" w:rsidRPr="000A1EE6" w:rsidRDefault="00AC1980" w:rsidP="00091F17">
      <w:pPr>
        <w:jc w:val="both"/>
        <w:rPr>
          <w:rFonts w:ascii="Arial" w:hAnsi="Arial" w:cs="Arial"/>
        </w:rPr>
      </w:pPr>
      <w:r w:rsidRPr="000A1EE6">
        <w:rPr>
          <w:rFonts w:ascii="Arial" w:hAnsi="Arial" w:cs="Arial"/>
        </w:rPr>
        <w:t xml:space="preserve">Likvidace odpadů řeší zabezpečení ochrany životního prostředí správným nakládáním se vzniklými odpady, technickými prostředky ve smyslu platných předpisů a technických norem. Pokud užíváním stavby nebudou produkovány žádné nebezpečné odpady, nebude potřebné vypracovat manipulačně-provozní řád ani </w:t>
      </w:r>
      <w:r w:rsidR="00D439E0" w:rsidRPr="000A1EE6">
        <w:rPr>
          <w:rFonts w:ascii="Arial" w:hAnsi="Arial" w:cs="Arial"/>
        </w:rPr>
        <w:t>p</w:t>
      </w:r>
      <w:r w:rsidRPr="000A1EE6">
        <w:rPr>
          <w:rFonts w:ascii="Arial" w:hAnsi="Arial" w:cs="Arial"/>
        </w:rPr>
        <w:t xml:space="preserve">lán opatření pro případ havárie úniků látek škodících vodě a půdě ve smyslu </w:t>
      </w:r>
      <w:proofErr w:type="spellStart"/>
      <w:r w:rsidRPr="000A1EE6">
        <w:rPr>
          <w:rFonts w:ascii="Arial" w:hAnsi="Arial" w:cs="Arial"/>
        </w:rPr>
        <w:t>Vyhl</w:t>
      </w:r>
      <w:proofErr w:type="spellEnd"/>
      <w:r w:rsidRPr="000A1EE6">
        <w:rPr>
          <w:rFonts w:ascii="Arial" w:hAnsi="Arial" w:cs="Arial"/>
        </w:rPr>
        <w:t>. č. 23/1977 Sb., resp. novelizovaných předpisů o odpadech (zákon č. 185/2001 Sb.,).</w:t>
      </w:r>
    </w:p>
    <w:p w14:paraId="208C8041" w14:textId="77777777" w:rsidR="00AC1980" w:rsidRPr="000A1EE6" w:rsidRDefault="00AC1980" w:rsidP="00091F17">
      <w:pPr>
        <w:jc w:val="both"/>
        <w:rPr>
          <w:rFonts w:ascii="Arial" w:hAnsi="Arial" w:cs="Arial"/>
        </w:rPr>
      </w:pPr>
    </w:p>
    <w:p w14:paraId="4920F5A9" w14:textId="77777777" w:rsidR="00460463" w:rsidRDefault="00AC1980" w:rsidP="007D6FD0">
      <w:pPr>
        <w:jc w:val="both"/>
        <w:rPr>
          <w:rFonts w:ascii="Arial" w:hAnsi="Arial" w:cs="Arial"/>
        </w:rPr>
      </w:pPr>
      <w:r w:rsidRPr="000A1EE6">
        <w:rPr>
          <w:rFonts w:ascii="Arial" w:hAnsi="Arial" w:cs="Arial"/>
        </w:rPr>
        <w:t>Původce odpadu odveze odpad, který vznikne po dobu výstavby na povolenou skládku.</w:t>
      </w:r>
    </w:p>
    <w:p w14:paraId="107D2924" w14:textId="77777777" w:rsidR="002E43EE" w:rsidRPr="000A1EE6" w:rsidRDefault="002E43EE" w:rsidP="00091F17">
      <w:pPr>
        <w:ind w:left="567" w:hanging="567"/>
        <w:jc w:val="both"/>
        <w:rPr>
          <w:rFonts w:ascii="Arial" w:hAnsi="Arial" w:cs="Arial"/>
        </w:rPr>
      </w:pPr>
    </w:p>
    <w:p w14:paraId="2CA00E44" w14:textId="77777777" w:rsidR="003D4E02" w:rsidRPr="007D6FD0" w:rsidRDefault="00460463" w:rsidP="00091F17">
      <w:pPr>
        <w:numPr>
          <w:ilvl w:val="0"/>
          <w:numId w:val="5"/>
        </w:numPr>
        <w:spacing w:after="120"/>
        <w:ind w:left="567" w:hanging="567"/>
        <w:jc w:val="both"/>
        <w:rPr>
          <w:rFonts w:ascii="Arial" w:hAnsi="Arial" w:cs="Arial"/>
          <w:b/>
          <w:i/>
        </w:rPr>
      </w:pPr>
      <w:r w:rsidRPr="000A1EE6">
        <w:rPr>
          <w:rFonts w:ascii="Arial" w:hAnsi="Arial" w:cs="Arial"/>
          <w:b/>
          <w:i/>
        </w:rPr>
        <w:t>zásady bezpečnosti a ochrany zdraví při práci na staveništi</w:t>
      </w:r>
    </w:p>
    <w:p w14:paraId="1350056C" w14:textId="77777777" w:rsidR="00AC1980" w:rsidRPr="000A1EE6" w:rsidRDefault="00AC1980" w:rsidP="00091F17">
      <w:pPr>
        <w:jc w:val="both"/>
        <w:rPr>
          <w:rFonts w:ascii="Arial" w:hAnsi="Arial" w:cs="Arial"/>
        </w:rPr>
      </w:pPr>
      <w:r w:rsidRPr="000A1EE6">
        <w:rPr>
          <w:rFonts w:ascii="Arial" w:hAnsi="Arial" w:cs="Arial"/>
        </w:rPr>
        <w:t xml:space="preserve">Na staveništi je nutno dodržovat zásady a předpisy pro provádění určených prací, které vyloučí možnost vzniku požáru a tím škod na zdraví osob a zařízení stavby. Zhotovitel vypracuje a předloží požární řád stavby. Při realizaci prací je nezbytné dodržování požárních předpisů, zejména při svařování a manipulaci s hořlavými látkami. </w:t>
      </w:r>
    </w:p>
    <w:p w14:paraId="7FECB4FB" w14:textId="77777777" w:rsidR="00AC1980" w:rsidRPr="000A1EE6" w:rsidRDefault="00AC1980" w:rsidP="00091F17">
      <w:pPr>
        <w:jc w:val="both"/>
        <w:rPr>
          <w:rFonts w:ascii="Arial" w:hAnsi="Arial" w:cs="Arial"/>
        </w:rPr>
      </w:pPr>
    </w:p>
    <w:p w14:paraId="36E7FC97" w14:textId="77777777" w:rsidR="00AC1980" w:rsidRPr="000A1EE6" w:rsidRDefault="00AC1980" w:rsidP="00091F17">
      <w:pPr>
        <w:jc w:val="both"/>
        <w:rPr>
          <w:rFonts w:ascii="Arial" w:hAnsi="Arial" w:cs="Arial"/>
        </w:rPr>
      </w:pPr>
      <w:r w:rsidRPr="000A1EE6">
        <w:rPr>
          <w:rFonts w:ascii="Arial" w:hAnsi="Arial" w:cs="Arial"/>
        </w:rPr>
        <w:t xml:space="preserve">Při provádění stavebních a montážních prací je nutné dodržet předepsané technologické postupy ve smyslu technologických pravidel zhotovitele stavby. Určené osoby zhotovitele jsou povinny zajistit plnění všech zásad a předpisů bezpečnosti práce a ochrany zdraví při provádění prací vč. používání </w:t>
      </w:r>
      <w:r w:rsidRPr="000A1EE6">
        <w:rPr>
          <w:rFonts w:ascii="Arial" w:hAnsi="Arial" w:cs="Arial"/>
        </w:rPr>
        <w:lastRenderedPageBreak/>
        <w:t xml:space="preserve">příslušných ochranných pracovních pomůcek (vyhl.č.324/1990 Sb.). Nezbytně nutné je z hlediska ochrany zdraví zabránit možnému přístupu nepovolaných osob do prostoru staveniště (oplocení). Pracoviště i staveniště bude řádně osvětleno. </w:t>
      </w:r>
    </w:p>
    <w:p w14:paraId="7CD20CFC" w14:textId="77777777" w:rsidR="00AC1980" w:rsidRPr="000A1EE6" w:rsidRDefault="00AC1980" w:rsidP="00091F17">
      <w:pPr>
        <w:jc w:val="both"/>
        <w:rPr>
          <w:rFonts w:ascii="Arial" w:hAnsi="Arial" w:cs="Arial"/>
        </w:rPr>
      </w:pPr>
    </w:p>
    <w:p w14:paraId="2149217A" w14:textId="77777777" w:rsidR="00AC1980" w:rsidRPr="000A1EE6" w:rsidRDefault="00AC1980" w:rsidP="00091F17">
      <w:pPr>
        <w:jc w:val="both"/>
        <w:rPr>
          <w:rFonts w:ascii="Arial" w:hAnsi="Arial" w:cs="Arial"/>
        </w:rPr>
      </w:pPr>
      <w:r w:rsidRPr="000A1EE6">
        <w:rPr>
          <w:rFonts w:ascii="Arial" w:hAnsi="Arial" w:cs="Arial"/>
        </w:rPr>
        <w:t>Za vybavení pracoviště ochrannými pomůckami odpovídá v plné výši dodavatelská organizace, stejně tak ve věci poučení a proškolení pracovníků.</w:t>
      </w:r>
    </w:p>
    <w:p w14:paraId="0D95F79A" w14:textId="77777777" w:rsidR="00AC1980" w:rsidRPr="000A1EE6" w:rsidRDefault="00AC1980" w:rsidP="00091F17">
      <w:pPr>
        <w:jc w:val="both"/>
        <w:rPr>
          <w:rFonts w:ascii="Arial" w:hAnsi="Arial" w:cs="Arial"/>
        </w:rPr>
      </w:pPr>
      <w:r w:rsidRPr="000A1EE6">
        <w:rPr>
          <w:rFonts w:ascii="Arial" w:hAnsi="Arial" w:cs="Arial"/>
        </w:rPr>
        <w:t>Pokud budou na stavbě zaměstnáváni zahraniční dělníci, musí být výstražné nápisy dvojjazyčné doplněné vhodnými symboly.</w:t>
      </w:r>
    </w:p>
    <w:p w14:paraId="4D487DDA" w14:textId="77777777" w:rsidR="00AC1980" w:rsidRPr="000A1EE6" w:rsidRDefault="00AC1980" w:rsidP="00091F17">
      <w:pPr>
        <w:jc w:val="both"/>
        <w:rPr>
          <w:rFonts w:ascii="Arial" w:hAnsi="Arial" w:cs="Arial"/>
        </w:rPr>
      </w:pPr>
    </w:p>
    <w:p w14:paraId="7110E2CB" w14:textId="77777777" w:rsidR="00460463" w:rsidRPr="000A1EE6" w:rsidRDefault="00AC1980" w:rsidP="00091F17">
      <w:pPr>
        <w:jc w:val="both"/>
        <w:rPr>
          <w:rFonts w:ascii="Arial" w:hAnsi="Arial" w:cs="Arial"/>
        </w:rPr>
      </w:pPr>
      <w:r w:rsidRPr="000A1EE6">
        <w:rPr>
          <w:rFonts w:ascii="Arial" w:hAnsi="Arial" w:cs="Arial"/>
        </w:rPr>
        <w:t>Vzájemné vztahy, závazky a povinnosti mezi účastníky výstavby musí být z hlediska bezpečnosti práce dohodnuty předem a musí být obsaženy v zápise o předání staveniště, pokud nejsou zakotveny ve smlouvě o dílo.</w:t>
      </w:r>
    </w:p>
    <w:p w14:paraId="2FD97457" w14:textId="77777777" w:rsidR="002E43EE" w:rsidRPr="000A1EE6" w:rsidRDefault="002E43EE" w:rsidP="00091F17">
      <w:pPr>
        <w:ind w:left="567" w:hanging="567"/>
        <w:jc w:val="both"/>
        <w:rPr>
          <w:rFonts w:ascii="Arial" w:hAnsi="Arial" w:cs="Arial"/>
        </w:rPr>
      </w:pPr>
    </w:p>
    <w:p w14:paraId="44510B57" w14:textId="77777777" w:rsidR="003D4E02" w:rsidRPr="007D6FD0" w:rsidRDefault="00460463" w:rsidP="00091F17">
      <w:pPr>
        <w:numPr>
          <w:ilvl w:val="0"/>
          <w:numId w:val="5"/>
        </w:numPr>
        <w:spacing w:after="120"/>
        <w:ind w:left="567" w:hanging="567"/>
        <w:jc w:val="both"/>
        <w:rPr>
          <w:rFonts w:ascii="Arial" w:hAnsi="Arial" w:cs="Arial"/>
          <w:b/>
          <w:i/>
        </w:rPr>
      </w:pPr>
      <w:r w:rsidRPr="000A1EE6">
        <w:rPr>
          <w:rFonts w:ascii="Arial" w:hAnsi="Arial" w:cs="Arial"/>
          <w:b/>
          <w:i/>
        </w:rPr>
        <w:t>úpravy pro bezbariérové užívání výstavbou dotčených staveb</w:t>
      </w:r>
    </w:p>
    <w:p w14:paraId="742CEB5C" w14:textId="77777777" w:rsidR="00460463" w:rsidRDefault="009E104C" w:rsidP="00091F17">
      <w:pPr>
        <w:ind w:left="567" w:hanging="567"/>
        <w:jc w:val="both"/>
        <w:rPr>
          <w:rFonts w:ascii="Arial" w:hAnsi="Arial" w:cs="Arial"/>
        </w:rPr>
      </w:pPr>
      <w:r w:rsidRPr="000A1EE6">
        <w:rPr>
          <w:rFonts w:ascii="Arial" w:hAnsi="Arial" w:cs="Arial"/>
        </w:rPr>
        <w:t>Během stavby nebude narušen systém bezbariérového užívání okolních staveb a pozemků.</w:t>
      </w:r>
    </w:p>
    <w:p w14:paraId="7A4E11B1" w14:textId="77777777" w:rsidR="002E43EE" w:rsidRPr="000A1EE6" w:rsidRDefault="002E43EE" w:rsidP="00091F17">
      <w:pPr>
        <w:ind w:left="567" w:hanging="567"/>
        <w:jc w:val="both"/>
        <w:rPr>
          <w:rFonts w:ascii="Arial" w:hAnsi="Arial" w:cs="Arial"/>
        </w:rPr>
      </w:pPr>
    </w:p>
    <w:p w14:paraId="2009BB73" w14:textId="77777777" w:rsidR="003D4E02" w:rsidRPr="007D6FD0" w:rsidRDefault="00460463" w:rsidP="00091F17">
      <w:pPr>
        <w:numPr>
          <w:ilvl w:val="0"/>
          <w:numId w:val="5"/>
        </w:numPr>
        <w:spacing w:after="120"/>
        <w:ind w:left="567" w:hanging="567"/>
        <w:jc w:val="both"/>
        <w:rPr>
          <w:rFonts w:ascii="Arial" w:hAnsi="Arial" w:cs="Arial"/>
          <w:b/>
          <w:i/>
        </w:rPr>
      </w:pPr>
      <w:r w:rsidRPr="000A1EE6">
        <w:rPr>
          <w:rFonts w:ascii="Arial" w:hAnsi="Arial" w:cs="Arial"/>
          <w:b/>
          <w:i/>
        </w:rPr>
        <w:t>zásady pro dopravní inženýrská opatření</w:t>
      </w:r>
    </w:p>
    <w:p w14:paraId="3068DFE7" w14:textId="77777777" w:rsidR="00460463" w:rsidRPr="000A1EE6" w:rsidRDefault="009E104C" w:rsidP="00091F17">
      <w:pPr>
        <w:jc w:val="both"/>
        <w:rPr>
          <w:rFonts w:ascii="Arial" w:hAnsi="Arial" w:cs="Arial"/>
        </w:rPr>
      </w:pPr>
      <w:r w:rsidRPr="000A1EE6">
        <w:rPr>
          <w:rFonts w:ascii="Arial" w:hAnsi="Arial" w:cs="Arial"/>
        </w:rPr>
        <w:t>Během stavby musí být zajištěn přístup k přilehlým stavbám a pozemkům, k sítím technického vybavení a požárním zařízením.</w:t>
      </w:r>
    </w:p>
    <w:p w14:paraId="42627271" w14:textId="77777777" w:rsidR="009E104C" w:rsidRDefault="009E104C" w:rsidP="00091F17">
      <w:pPr>
        <w:jc w:val="both"/>
        <w:rPr>
          <w:rFonts w:ascii="Arial" w:hAnsi="Arial" w:cs="Arial"/>
        </w:rPr>
      </w:pPr>
      <w:r w:rsidRPr="000A1EE6">
        <w:rPr>
          <w:rFonts w:ascii="Arial" w:hAnsi="Arial" w:cs="Arial"/>
        </w:rPr>
        <w:t xml:space="preserve">Staveniště bude předáno zhotoviteli 7 dní před zahájením stavby. Před započetím výstavby objektu </w:t>
      </w:r>
      <w:r w:rsidR="00417E25">
        <w:rPr>
          <w:rFonts w:ascii="Arial" w:hAnsi="Arial" w:cs="Arial"/>
        </w:rPr>
        <w:t>zhotovite</w:t>
      </w:r>
      <w:r w:rsidRPr="000A1EE6">
        <w:rPr>
          <w:rFonts w:ascii="Arial" w:hAnsi="Arial" w:cs="Arial"/>
        </w:rPr>
        <w:t>l stavb</w:t>
      </w:r>
      <w:r w:rsidR="00417E25">
        <w:rPr>
          <w:rFonts w:ascii="Arial" w:hAnsi="Arial" w:cs="Arial"/>
        </w:rPr>
        <w:t>y</w:t>
      </w:r>
      <w:r w:rsidRPr="000A1EE6">
        <w:rPr>
          <w:rFonts w:ascii="Arial" w:hAnsi="Arial" w:cs="Arial"/>
        </w:rPr>
        <w:t xml:space="preserve"> zajistí řádné oplocení staveniště. Stavební práce musí probíhat v souladu s příslušnými ČSN, bezpečnostními a jinými souvisejícími předpisy. Veškeré zpevněné plochy a chodníky narušené příp. výstavbou objektu budou uvedeny do původního stavu. </w:t>
      </w:r>
    </w:p>
    <w:p w14:paraId="55CD2481" w14:textId="77777777" w:rsidR="0013761F" w:rsidRDefault="0013761F" w:rsidP="00091F17">
      <w:pPr>
        <w:jc w:val="both"/>
        <w:rPr>
          <w:rFonts w:ascii="Arial" w:hAnsi="Arial" w:cs="Arial"/>
        </w:rPr>
      </w:pPr>
    </w:p>
    <w:p w14:paraId="39FE3F55" w14:textId="77777777" w:rsidR="003D4E02" w:rsidRPr="007D6FD0" w:rsidRDefault="00460463" w:rsidP="00091F17">
      <w:pPr>
        <w:numPr>
          <w:ilvl w:val="0"/>
          <w:numId w:val="5"/>
        </w:numPr>
        <w:spacing w:after="120"/>
        <w:ind w:left="567" w:hanging="567"/>
        <w:jc w:val="both"/>
        <w:rPr>
          <w:rFonts w:ascii="Arial" w:hAnsi="Arial" w:cs="Arial"/>
          <w:b/>
          <w:i/>
        </w:rPr>
      </w:pPr>
      <w:r w:rsidRPr="000A1EE6">
        <w:rPr>
          <w:rFonts w:ascii="Arial" w:hAnsi="Arial" w:cs="Arial"/>
          <w:b/>
          <w:i/>
        </w:rPr>
        <w:t>stanovení speciálních podmínek pro provádění stavby</w:t>
      </w:r>
    </w:p>
    <w:p w14:paraId="69D06AE1" w14:textId="77777777" w:rsidR="00460463" w:rsidRDefault="009E104C" w:rsidP="00091F17">
      <w:pPr>
        <w:ind w:left="567" w:hanging="567"/>
        <w:jc w:val="both"/>
        <w:rPr>
          <w:rFonts w:ascii="Arial" w:hAnsi="Arial" w:cs="Arial"/>
        </w:rPr>
      </w:pPr>
      <w:r w:rsidRPr="000A1EE6">
        <w:rPr>
          <w:rFonts w:ascii="Arial" w:hAnsi="Arial" w:cs="Arial"/>
        </w:rPr>
        <w:t>Nejsou stanoveny.</w:t>
      </w:r>
    </w:p>
    <w:p w14:paraId="7BA1331E" w14:textId="77777777" w:rsidR="002E43EE" w:rsidRPr="000A1EE6" w:rsidRDefault="002E43EE" w:rsidP="00091F17">
      <w:pPr>
        <w:ind w:left="567" w:hanging="567"/>
        <w:jc w:val="both"/>
        <w:rPr>
          <w:rFonts w:ascii="Arial" w:hAnsi="Arial" w:cs="Arial"/>
        </w:rPr>
      </w:pPr>
    </w:p>
    <w:p w14:paraId="72330FFD" w14:textId="77777777" w:rsidR="00101AA3" w:rsidRPr="007D6FD0" w:rsidRDefault="00460463" w:rsidP="00101AA3">
      <w:pPr>
        <w:numPr>
          <w:ilvl w:val="0"/>
          <w:numId w:val="5"/>
        </w:numPr>
        <w:spacing w:after="120"/>
        <w:ind w:left="567" w:hanging="567"/>
        <w:jc w:val="both"/>
        <w:rPr>
          <w:rFonts w:ascii="Arial" w:hAnsi="Arial" w:cs="Arial"/>
          <w:b/>
          <w:i/>
        </w:rPr>
      </w:pPr>
      <w:r w:rsidRPr="000A1EE6">
        <w:rPr>
          <w:rFonts w:ascii="Arial" w:hAnsi="Arial" w:cs="Arial"/>
          <w:b/>
          <w:i/>
        </w:rPr>
        <w:t>postup výstavby, rozhodující dílčí termíny</w:t>
      </w:r>
    </w:p>
    <w:p w14:paraId="2BF9541F" w14:textId="77777777" w:rsidR="00101AA3" w:rsidRPr="000A1EE6" w:rsidRDefault="00101AA3" w:rsidP="00101AA3">
      <w:pPr>
        <w:jc w:val="both"/>
        <w:rPr>
          <w:rFonts w:ascii="Arial" w:hAnsi="Arial" w:cs="Arial"/>
        </w:rPr>
      </w:pPr>
      <w:r w:rsidRPr="000A1EE6">
        <w:rPr>
          <w:rFonts w:ascii="Arial" w:hAnsi="Arial" w:cs="Arial"/>
        </w:rPr>
        <w:t>základní předpoklady výstavby:</w:t>
      </w:r>
    </w:p>
    <w:p w14:paraId="171D02CE" w14:textId="77777777" w:rsidR="00101AA3" w:rsidRPr="000A1EE6" w:rsidRDefault="00101AA3" w:rsidP="00101AA3">
      <w:pPr>
        <w:jc w:val="both"/>
        <w:rPr>
          <w:rFonts w:ascii="Arial" w:hAnsi="Arial" w:cs="Arial"/>
        </w:rPr>
      </w:pPr>
      <w:r w:rsidRPr="000A1EE6">
        <w:rPr>
          <w:rFonts w:ascii="Arial" w:hAnsi="Arial" w:cs="Arial"/>
        </w:rPr>
        <w:t>před</w:t>
      </w:r>
      <w:r w:rsidR="007D6FD0">
        <w:rPr>
          <w:rFonts w:ascii="Arial" w:hAnsi="Arial" w:cs="Arial"/>
        </w:rPr>
        <w:t>poklá</w:t>
      </w:r>
      <w:r w:rsidR="00891973">
        <w:rPr>
          <w:rFonts w:ascii="Arial" w:hAnsi="Arial" w:cs="Arial"/>
        </w:rPr>
        <w:t>dané zahájení výstavby – 06/2024</w:t>
      </w:r>
    </w:p>
    <w:p w14:paraId="4F014EA2" w14:textId="77777777" w:rsidR="00101AA3" w:rsidRPr="000A1EE6" w:rsidRDefault="00101AA3" w:rsidP="00101AA3">
      <w:pPr>
        <w:jc w:val="both"/>
        <w:rPr>
          <w:rFonts w:ascii="Arial" w:hAnsi="Arial" w:cs="Arial"/>
        </w:rPr>
      </w:pPr>
      <w:r w:rsidRPr="000A1EE6">
        <w:rPr>
          <w:rFonts w:ascii="Arial" w:hAnsi="Arial" w:cs="Arial"/>
        </w:rPr>
        <w:t>před</w:t>
      </w:r>
      <w:r w:rsidR="007D6FD0">
        <w:rPr>
          <w:rFonts w:ascii="Arial" w:hAnsi="Arial" w:cs="Arial"/>
        </w:rPr>
        <w:t>pokládané dokončení výstavby – 4</w:t>
      </w:r>
      <w:r w:rsidRPr="000A1EE6">
        <w:rPr>
          <w:rFonts w:ascii="Arial" w:hAnsi="Arial" w:cs="Arial"/>
        </w:rPr>
        <w:t xml:space="preserve"> měsíců od zahájení</w:t>
      </w:r>
    </w:p>
    <w:p w14:paraId="003286BB" w14:textId="77777777" w:rsidR="00101AA3" w:rsidRPr="000A1EE6" w:rsidRDefault="00101AA3" w:rsidP="00101AA3">
      <w:pPr>
        <w:jc w:val="both"/>
        <w:rPr>
          <w:rFonts w:ascii="Arial" w:hAnsi="Arial" w:cs="Arial"/>
        </w:rPr>
      </w:pPr>
      <w:r w:rsidRPr="000A1EE6">
        <w:rPr>
          <w:rFonts w:ascii="Arial" w:hAnsi="Arial" w:cs="Arial"/>
        </w:rPr>
        <w:t>výstavba může být členěna na etapy dle stavebních objektů</w:t>
      </w:r>
    </w:p>
    <w:p w14:paraId="2D675A4C" w14:textId="77777777" w:rsidR="00101AA3" w:rsidRPr="000A1EE6" w:rsidRDefault="00101AA3" w:rsidP="00101AA3">
      <w:pPr>
        <w:jc w:val="both"/>
        <w:rPr>
          <w:rFonts w:ascii="Arial" w:hAnsi="Arial" w:cs="Arial"/>
        </w:rPr>
      </w:pPr>
    </w:p>
    <w:p w14:paraId="70FFEF72" w14:textId="77777777" w:rsidR="00101AA3" w:rsidRPr="000A1EE6" w:rsidRDefault="00101AA3" w:rsidP="00101AA3">
      <w:pPr>
        <w:jc w:val="both"/>
        <w:rPr>
          <w:rFonts w:ascii="Arial" w:hAnsi="Arial" w:cs="Arial"/>
        </w:rPr>
      </w:pPr>
      <w:r w:rsidRPr="000A1EE6">
        <w:rPr>
          <w:rFonts w:ascii="Arial" w:hAnsi="Arial" w:cs="Arial"/>
        </w:rPr>
        <w:t>orientační náklady stavby:</w:t>
      </w:r>
    </w:p>
    <w:p w14:paraId="2591EED6" w14:textId="77777777" w:rsidR="00101AA3" w:rsidRPr="000A1EE6" w:rsidRDefault="00101AA3" w:rsidP="00101AA3">
      <w:pPr>
        <w:jc w:val="both"/>
        <w:rPr>
          <w:rFonts w:ascii="Arial" w:hAnsi="Arial" w:cs="Arial"/>
        </w:rPr>
      </w:pPr>
      <w:r w:rsidRPr="000A1EE6">
        <w:rPr>
          <w:rFonts w:ascii="Arial" w:hAnsi="Arial" w:cs="Arial"/>
        </w:rPr>
        <w:t xml:space="preserve">Předběžná cena stavby – </w:t>
      </w:r>
      <w:r w:rsidR="00F77E16" w:rsidRPr="000A1EE6">
        <w:rPr>
          <w:rFonts w:ascii="Arial" w:hAnsi="Arial" w:cs="Arial"/>
        </w:rPr>
        <w:t>2</w:t>
      </w:r>
      <w:r w:rsidR="00AA1741">
        <w:rPr>
          <w:rFonts w:ascii="Arial" w:hAnsi="Arial" w:cs="Arial"/>
        </w:rPr>
        <w:t>0</w:t>
      </w:r>
      <w:r w:rsidRPr="000A1EE6">
        <w:rPr>
          <w:rFonts w:ascii="Arial" w:hAnsi="Arial" w:cs="Arial"/>
        </w:rPr>
        <w:t xml:space="preserve"> mil. s DPH</w:t>
      </w:r>
    </w:p>
    <w:p w14:paraId="6A845C7C" w14:textId="77777777" w:rsidR="00101AA3" w:rsidRPr="000A1EE6" w:rsidRDefault="00101AA3" w:rsidP="00101AA3">
      <w:pPr>
        <w:jc w:val="both"/>
        <w:rPr>
          <w:rFonts w:ascii="Arial" w:hAnsi="Arial" w:cs="Arial"/>
        </w:rPr>
      </w:pPr>
    </w:p>
    <w:p w14:paraId="72DCEB98" w14:textId="77777777" w:rsidR="007D6FD0" w:rsidRPr="000A1EE6" w:rsidRDefault="00101AA3" w:rsidP="00101AA3">
      <w:pPr>
        <w:jc w:val="both"/>
        <w:rPr>
          <w:rFonts w:ascii="Arial" w:hAnsi="Arial" w:cs="Arial"/>
        </w:rPr>
      </w:pPr>
      <w:r w:rsidRPr="000A1EE6">
        <w:rPr>
          <w:rFonts w:ascii="Arial" w:hAnsi="Arial" w:cs="Arial"/>
        </w:rPr>
        <w:t>Členění stavby na objekty a technologická zařízení:</w:t>
      </w:r>
    </w:p>
    <w:p w14:paraId="20470B4D" w14:textId="77777777" w:rsidR="007D6FD0" w:rsidRDefault="007D6FD0" w:rsidP="007D6FD0">
      <w:pPr>
        <w:jc w:val="both"/>
        <w:rPr>
          <w:rFonts w:ascii="Arial" w:hAnsi="Arial"/>
        </w:rPr>
      </w:pPr>
      <w:r>
        <w:rPr>
          <w:rFonts w:ascii="Arial" w:hAnsi="Arial"/>
        </w:rPr>
        <w:t>SO – 01 – Atletický ovál s běžeckou rovinkou + sektor pro skok do dálky</w:t>
      </w:r>
    </w:p>
    <w:p w14:paraId="60893DCC" w14:textId="77777777" w:rsidR="007D6FD0" w:rsidRDefault="007D6FD0" w:rsidP="007D6FD0">
      <w:pPr>
        <w:jc w:val="both"/>
        <w:rPr>
          <w:rFonts w:ascii="Arial" w:hAnsi="Arial"/>
        </w:rPr>
      </w:pPr>
      <w:r>
        <w:rPr>
          <w:rFonts w:ascii="Arial" w:hAnsi="Arial"/>
        </w:rPr>
        <w:t>SO – 02 – Rekonstrukce a modernizace víceúčelového hřiště</w:t>
      </w:r>
    </w:p>
    <w:p w14:paraId="0C149720" w14:textId="77777777" w:rsidR="007D6FD0" w:rsidRDefault="007D6FD0" w:rsidP="007D6FD0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SO – 05 – </w:t>
      </w:r>
      <w:proofErr w:type="spellStart"/>
      <w:r>
        <w:rPr>
          <w:rFonts w:ascii="Arial" w:hAnsi="Arial"/>
        </w:rPr>
        <w:t>Workoutové</w:t>
      </w:r>
      <w:proofErr w:type="spellEnd"/>
      <w:r>
        <w:rPr>
          <w:rFonts w:ascii="Arial" w:hAnsi="Arial"/>
        </w:rPr>
        <w:t xml:space="preserve"> hřiště</w:t>
      </w:r>
    </w:p>
    <w:p w14:paraId="0CF65C34" w14:textId="77777777" w:rsidR="007D6FD0" w:rsidRDefault="007D6FD0" w:rsidP="007D6FD0">
      <w:pPr>
        <w:jc w:val="both"/>
        <w:rPr>
          <w:rFonts w:ascii="Arial" w:hAnsi="Arial"/>
        </w:rPr>
      </w:pPr>
      <w:r>
        <w:rPr>
          <w:rFonts w:ascii="Arial" w:hAnsi="Arial"/>
        </w:rPr>
        <w:t>SO – 06 – Úprava víceúčelového hřiště vně oválu</w:t>
      </w:r>
    </w:p>
    <w:p w14:paraId="623BE57F" w14:textId="77777777" w:rsidR="007D6FD0" w:rsidRDefault="007D6FD0" w:rsidP="007D6FD0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SO – 07 – Zpevněné plochy a zeleň </w:t>
      </w:r>
    </w:p>
    <w:p w14:paraId="2EE0123A" w14:textId="77777777" w:rsidR="007D6FD0" w:rsidRDefault="007D6FD0" w:rsidP="007D6FD0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SO – 09 – Oplocení </w:t>
      </w:r>
    </w:p>
    <w:p w14:paraId="652813C9" w14:textId="77777777" w:rsidR="007D6FD0" w:rsidRDefault="007D6FD0" w:rsidP="007D6FD0">
      <w:pPr>
        <w:jc w:val="both"/>
        <w:rPr>
          <w:rFonts w:ascii="Arial" w:hAnsi="Arial"/>
        </w:rPr>
      </w:pPr>
    </w:p>
    <w:p w14:paraId="4D8BE241" w14:textId="77777777" w:rsidR="007D6FD0" w:rsidRDefault="007D6FD0" w:rsidP="007D6FD0">
      <w:pPr>
        <w:jc w:val="both"/>
        <w:rPr>
          <w:rFonts w:ascii="Arial" w:hAnsi="Arial"/>
        </w:rPr>
      </w:pPr>
      <w:r>
        <w:rPr>
          <w:rFonts w:ascii="Arial" w:hAnsi="Arial"/>
        </w:rPr>
        <w:t>IO – 01 – Přeložka kanalizace</w:t>
      </w:r>
    </w:p>
    <w:p w14:paraId="0A73C875" w14:textId="77777777" w:rsidR="007D6FD0" w:rsidRDefault="007D6FD0" w:rsidP="007D6FD0">
      <w:pPr>
        <w:jc w:val="both"/>
        <w:rPr>
          <w:rFonts w:ascii="Arial" w:hAnsi="Arial"/>
        </w:rPr>
      </w:pPr>
      <w:r>
        <w:rPr>
          <w:rFonts w:ascii="Arial" w:hAnsi="Arial"/>
        </w:rPr>
        <w:t>IO – 02 – Areálový vodovod</w:t>
      </w:r>
    </w:p>
    <w:p w14:paraId="16DDF91D" w14:textId="77777777" w:rsidR="007D6FD0" w:rsidRDefault="007D6FD0" w:rsidP="007D6FD0">
      <w:pPr>
        <w:jc w:val="both"/>
        <w:rPr>
          <w:rFonts w:ascii="Arial" w:hAnsi="Arial"/>
        </w:rPr>
      </w:pPr>
      <w:r>
        <w:rPr>
          <w:rFonts w:ascii="Arial" w:hAnsi="Arial"/>
        </w:rPr>
        <w:t>IO – 03 – Areálový rozvod elektro</w:t>
      </w:r>
    </w:p>
    <w:p w14:paraId="5CAA8162" w14:textId="77777777" w:rsidR="00101AA3" w:rsidRPr="000A1EE6" w:rsidRDefault="00101AA3" w:rsidP="00EF025B">
      <w:pPr>
        <w:jc w:val="both"/>
        <w:rPr>
          <w:rFonts w:ascii="Arial" w:hAnsi="Arial" w:cs="Arial"/>
        </w:rPr>
      </w:pPr>
    </w:p>
    <w:sectPr w:rsidR="00101AA3" w:rsidRPr="000A1EE6" w:rsidSect="00980CAC">
      <w:headerReference w:type="default" r:id="rId7"/>
      <w:footerReference w:type="even" r:id="rId8"/>
      <w:footerReference w:type="default" r:id="rId9"/>
      <w:footnotePr>
        <w:pos w:val="beneathText"/>
      </w:footnotePr>
      <w:pgSz w:w="11905" w:h="16837"/>
      <w:pgMar w:top="1559" w:right="992" w:bottom="1701" w:left="1701" w:header="709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93C35" w14:textId="77777777" w:rsidR="00692CEF" w:rsidRDefault="00692CEF">
      <w:r>
        <w:separator/>
      </w:r>
    </w:p>
  </w:endnote>
  <w:endnote w:type="continuationSeparator" w:id="0">
    <w:p w14:paraId="499CC3AC" w14:textId="77777777" w:rsidR="00692CEF" w:rsidRDefault="00692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Garamond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D3FE4" w14:textId="77777777" w:rsidR="00B4690F" w:rsidRDefault="00F62E5A" w:rsidP="004C2CC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B4690F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CA8D527" w14:textId="77777777" w:rsidR="00B4690F" w:rsidRDefault="00B4690F" w:rsidP="00E90B77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814E4" w14:textId="77777777" w:rsidR="00B4690F" w:rsidRDefault="00F62E5A">
    <w:pPr>
      <w:pStyle w:val="Zpat"/>
      <w:jc w:val="right"/>
    </w:pPr>
    <w:r>
      <w:fldChar w:fldCharType="begin"/>
    </w:r>
    <w:r w:rsidR="00B4690F">
      <w:instrText>PAGE   \* MERGEFORMAT</w:instrText>
    </w:r>
    <w:r>
      <w:fldChar w:fldCharType="separate"/>
    </w:r>
    <w:r w:rsidR="00D112FB">
      <w:rPr>
        <w:noProof/>
      </w:rPr>
      <w:t>1</w:t>
    </w:r>
    <w:r>
      <w:fldChar w:fldCharType="end"/>
    </w:r>
  </w:p>
  <w:p w14:paraId="5F263B11" w14:textId="54DF1C30" w:rsidR="00F87862" w:rsidRPr="000F1475" w:rsidRDefault="00B4690F">
    <w:pPr>
      <w:pStyle w:val="Zpat"/>
      <w:ind w:right="360"/>
      <w:rPr>
        <w:rFonts w:ascii="Arial" w:hAnsi="Arial" w:cs="Arial"/>
        <w:sz w:val="16"/>
        <w:szCs w:val="16"/>
        <w:lang w:val="en-US"/>
      </w:rPr>
    </w:pPr>
    <w:bookmarkStart w:id="0" w:name="_Hlk31213277"/>
    <w:bookmarkStart w:id="1" w:name="_Hlk31213278"/>
    <w:r w:rsidRPr="00D9516D">
      <w:rPr>
        <w:rFonts w:ascii="Arial" w:hAnsi="Arial" w:cs="Arial"/>
        <w:sz w:val="16"/>
        <w:szCs w:val="16"/>
      </w:rPr>
      <w:t>Sportovní projekty s.r.o</w:t>
    </w:r>
    <w:bookmarkEnd w:id="0"/>
    <w:bookmarkEnd w:id="1"/>
    <w:r w:rsidR="000F1475">
      <w:rPr>
        <w:rFonts w:ascii="Arial" w:hAnsi="Arial" w:cs="Arial"/>
        <w:sz w:val="16"/>
        <w:szCs w:val="16"/>
        <w:lang w:val="en-US"/>
      </w:rPr>
      <w:t>.</w:t>
    </w:r>
    <w:r w:rsidR="00785C34">
      <w:rPr>
        <w:rFonts w:ascii="Arial" w:hAnsi="Arial" w:cs="Arial"/>
        <w:sz w:val="16"/>
        <w:szCs w:val="16"/>
        <w:lang w:val="en-US"/>
      </w:rPr>
      <w:t xml:space="preserve"> </w:t>
    </w:r>
    <w:r w:rsidR="009E5193">
      <w:rPr>
        <w:rFonts w:ascii="Arial" w:hAnsi="Arial" w:cs="Arial"/>
        <w:sz w:val="16"/>
        <w:szCs w:val="16"/>
        <w:lang w:val="en-US"/>
      </w:rPr>
      <w:t>0</w:t>
    </w:r>
    <w:r w:rsidR="00785C34">
      <w:rPr>
        <w:rFonts w:ascii="Arial" w:hAnsi="Arial" w:cs="Arial"/>
        <w:sz w:val="16"/>
        <w:szCs w:val="16"/>
        <w:lang w:val="en-US"/>
      </w:rPr>
      <w:t>1</w:t>
    </w:r>
    <w:r w:rsidR="00C6177E">
      <w:rPr>
        <w:rFonts w:ascii="Arial" w:hAnsi="Arial" w:cs="Arial"/>
        <w:sz w:val="16"/>
        <w:szCs w:val="16"/>
        <w:lang w:val="en-US"/>
      </w:rPr>
      <w:t>/20</w:t>
    </w:r>
    <w:r w:rsidR="00684296">
      <w:rPr>
        <w:rFonts w:ascii="Arial" w:hAnsi="Arial" w:cs="Arial"/>
        <w:sz w:val="16"/>
        <w:szCs w:val="16"/>
        <w:lang w:val="en-US"/>
      </w:rPr>
      <w:t>2</w:t>
    </w:r>
    <w:r w:rsidR="009E5193">
      <w:rPr>
        <w:rFonts w:ascii="Arial" w:hAnsi="Arial" w:cs="Arial"/>
        <w:sz w:val="16"/>
        <w:szCs w:val="16"/>
        <w:lang w:val="en-US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9020AE" w14:textId="77777777" w:rsidR="00692CEF" w:rsidRDefault="00692CEF">
      <w:r>
        <w:separator/>
      </w:r>
    </w:p>
  </w:footnote>
  <w:footnote w:type="continuationSeparator" w:id="0">
    <w:p w14:paraId="6C740C11" w14:textId="77777777" w:rsidR="00692CEF" w:rsidRDefault="00692C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EC75D" w14:textId="77777777" w:rsidR="00C6177E" w:rsidRPr="00B84FF6" w:rsidRDefault="00C6177E" w:rsidP="00C6177E">
    <w:pPr>
      <w:rPr>
        <w:rFonts w:ascii="Arial" w:hAnsi="Arial"/>
        <w:sz w:val="18"/>
      </w:rPr>
    </w:pPr>
    <w:r w:rsidRPr="00B84FF6">
      <w:rPr>
        <w:rFonts w:ascii="Arial" w:hAnsi="Arial"/>
        <w:sz w:val="18"/>
      </w:rPr>
      <w:t>Modernizace venkovního sportoviště</w:t>
    </w:r>
    <w:r w:rsidRPr="00B84FF6">
      <w:rPr>
        <w:rFonts w:ascii="Arial" w:hAnsi="Arial"/>
        <w:sz w:val="18"/>
      </w:rPr>
      <w:tab/>
    </w:r>
    <w:r w:rsidRPr="00B84FF6">
      <w:rPr>
        <w:rFonts w:ascii="Arial" w:hAnsi="Arial"/>
        <w:sz w:val="18"/>
      </w:rPr>
      <w:tab/>
    </w:r>
    <w:r w:rsidRPr="00B84FF6">
      <w:rPr>
        <w:rFonts w:ascii="Arial" w:hAnsi="Arial"/>
        <w:sz w:val="18"/>
      </w:rPr>
      <w:tab/>
      <w:t xml:space="preserve">        Dokumentace pro vydání společného povolení</w:t>
    </w:r>
  </w:p>
  <w:p w14:paraId="04531394" w14:textId="77777777" w:rsidR="00C6177E" w:rsidRPr="00B84FF6" w:rsidRDefault="000F4DF4" w:rsidP="00C6177E">
    <w:pPr>
      <w:rPr>
        <w:rFonts w:ascii="Arial" w:hAnsi="Arial"/>
        <w:sz w:val="18"/>
      </w:rPr>
    </w:pPr>
    <w:r>
      <w:rPr>
        <w:rFonts w:ascii="Arial" w:hAnsi="Arial"/>
        <w:noProof/>
        <w:sz w:val="18"/>
        <w:lang w:eastAsia="cs-CZ"/>
      </w:rPr>
      <w:pict w14:anchorId="35E52D32">
        <v:line id="Přímá spojnic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45pt,14.95pt" to="454.95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" strokecolor="black [3200]" strokeweight=".5pt">
          <v:stroke joinstyle="miter"/>
        </v:line>
      </w:pict>
    </w:r>
    <w:r w:rsidR="00C6177E" w:rsidRPr="00B84FF6">
      <w:rPr>
        <w:rFonts w:ascii="Arial" w:hAnsi="Arial"/>
        <w:sz w:val="18"/>
      </w:rPr>
      <w:t xml:space="preserve">ZŠ Na Výběžku - Liberec </w:t>
    </w:r>
    <w:r w:rsidR="00785C34">
      <w:rPr>
        <w:rFonts w:ascii="Arial" w:hAnsi="Arial"/>
        <w:sz w:val="18"/>
      </w:rPr>
      <w:t>– 1. etapa</w:t>
    </w:r>
  </w:p>
  <w:p w14:paraId="0222D19D" w14:textId="77777777" w:rsidR="00B4690F" w:rsidRPr="000F1475" w:rsidRDefault="00B4690F" w:rsidP="000F1475">
    <w:pPr>
      <w:rPr>
        <w:rFonts w:ascii="Arial" w:hAnsi="Arial"/>
        <w:sz w:val="18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multilevel"/>
    <w:tmpl w:val="00000002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hybridMultilevel"/>
    <w:tmpl w:val="894EE875"/>
    <w:lvl w:ilvl="0" w:tplc="FFFFFFFF">
      <w:start w:val="1"/>
      <w:numFmt w:val="bullet"/>
      <w:lvlText w:val="-"/>
      <w:lvlJc w:val="left"/>
      <w:pPr>
        <w:tabs>
          <w:tab w:val="num" w:pos="432"/>
        </w:tabs>
        <w:ind w:left="432" w:hanging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:em w:val="none"/>
      </w:rPr>
    </w:lvl>
    <w:lvl w:ilvl="1" w:tplc="FFFFFFFF">
      <w:start w:val="1"/>
      <w:numFmt w:val="bullet"/>
      <w:lvlText w:val="-"/>
      <w:lvlJc w:val="left"/>
      <w:pPr>
        <w:tabs>
          <w:tab w:val="num" w:pos="1152"/>
        </w:tabs>
        <w:ind w:left="1152" w:hanging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:em w:val="none"/>
      </w:rPr>
    </w:lvl>
    <w:lvl w:ilvl="2" w:tplc="FFFFFFFF">
      <w:start w:val="1"/>
      <w:numFmt w:val="bullet"/>
      <w:lvlText w:val="-"/>
      <w:lvlJc w:val="left"/>
      <w:pPr>
        <w:tabs>
          <w:tab w:val="num" w:pos="1872"/>
        </w:tabs>
        <w:ind w:left="1872" w:hanging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:em w:val="none"/>
      </w:rPr>
    </w:lvl>
    <w:lvl w:ilvl="3" w:tplc="FFFFFFFF">
      <w:start w:val="1"/>
      <w:numFmt w:val="bullet"/>
      <w:lvlText w:val="-"/>
      <w:lvlJc w:val="left"/>
      <w:pPr>
        <w:tabs>
          <w:tab w:val="num" w:pos="2592"/>
        </w:tabs>
        <w:ind w:left="2592" w:hanging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:em w:val="none"/>
      </w:rPr>
    </w:lvl>
    <w:lvl w:ilvl="4" w:tplc="FFFFFFFF">
      <w:start w:val="1"/>
      <w:numFmt w:val="bullet"/>
      <w:lvlText w:val="-"/>
      <w:lvlJc w:val="left"/>
      <w:pPr>
        <w:tabs>
          <w:tab w:val="num" w:pos="3312"/>
        </w:tabs>
        <w:ind w:left="3312" w:hanging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:em w:val="none"/>
      </w:rPr>
    </w:lvl>
    <w:lvl w:ilvl="5" w:tplc="FFFFFFFF">
      <w:start w:val="1"/>
      <w:numFmt w:val="bullet"/>
      <w:lvlText w:val="-"/>
      <w:lvlJc w:val="left"/>
      <w:pPr>
        <w:tabs>
          <w:tab w:val="num" w:pos="4032"/>
        </w:tabs>
        <w:ind w:left="4032" w:hanging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:em w:val="none"/>
      </w:rPr>
    </w:lvl>
    <w:lvl w:ilvl="6" w:tplc="FFFFFFFF">
      <w:start w:val="1"/>
      <w:numFmt w:val="bullet"/>
      <w:lvlText w:val="-"/>
      <w:lvlJc w:val="left"/>
      <w:pPr>
        <w:tabs>
          <w:tab w:val="num" w:pos="4752"/>
        </w:tabs>
        <w:ind w:left="4752" w:hanging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:em w:val="none"/>
      </w:rPr>
    </w:lvl>
    <w:lvl w:ilvl="7" w:tplc="FFFFFFFF">
      <w:start w:val="1"/>
      <w:numFmt w:val="bullet"/>
      <w:lvlText w:val="-"/>
      <w:lvlJc w:val="left"/>
      <w:pPr>
        <w:tabs>
          <w:tab w:val="num" w:pos="5472"/>
        </w:tabs>
        <w:ind w:left="5472" w:hanging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:em w:val="none"/>
      </w:rPr>
    </w:lvl>
    <w:lvl w:ilvl="8" w:tplc="FFFFFFFF">
      <w:start w:val="1"/>
      <w:numFmt w:val="bullet"/>
      <w:lvlText w:val="-"/>
      <w:lvlJc w:val="left"/>
      <w:pPr>
        <w:tabs>
          <w:tab w:val="num" w:pos="6192"/>
        </w:tabs>
        <w:ind w:left="6192" w:hanging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:em w:val="none"/>
      </w:rPr>
    </w:lvl>
  </w:abstractNum>
  <w:abstractNum w:abstractNumId="3" w15:restartNumberingAfterBreak="0">
    <w:nsid w:val="0B9C0134"/>
    <w:multiLevelType w:val="hybridMultilevel"/>
    <w:tmpl w:val="A9B03EA2"/>
    <w:lvl w:ilvl="0" w:tplc="7B8656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B8656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7200A5"/>
    <w:multiLevelType w:val="hybridMultilevel"/>
    <w:tmpl w:val="B8FA08D2"/>
    <w:lvl w:ilvl="0" w:tplc="0405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5" w15:restartNumberingAfterBreak="0">
    <w:nsid w:val="1189708B"/>
    <w:multiLevelType w:val="hybridMultilevel"/>
    <w:tmpl w:val="E89E99A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29C0C8D"/>
    <w:multiLevelType w:val="hybridMultilevel"/>
    <w:tmpl w:val="7A1CFB04"/>
    <w:lvl w:ilvl="0" w:tplc="D584E74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514AFB"/>
    <w:multiLevelType w:val="hybridMultilevel"/>
    <w:tmpl w:val="70E0C608"/>
    <w:lvl w:ilvl="0" w:tplc="7B8656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196543"/>
    <w:multiLevelType w:val="hybridMultilevel"/>
    <w:tmpl w:val="F112D0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431560"/>
    <w:multiLevelType w:val="hybridMultilevel"/>
    <w:tmpl w:val="66646E2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8B771C"/>
    <w:multiLevelType w:val="hybridMultilevel"/>
    <w:tmpl w:val="1F08F0D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313A8C"/>
    <w:multiLevelType w:val="hybridMultilevel"/>
    <w:tmpl w:val="9724CB4A"/>
    <w:lvl w:ilvl="0" w:tplc="DF426938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B30E8C"/>
    <w:multiLevelType w:val="hybridMultilevel"/>
    <w:tmpl w:val="2B8E75DE"/>
    <w:lvl w:ilvl="0" w:tplc="4A1A2C3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DD5D4A"/>
    <w:multiLevelType w:val="hybridMultilevel"/>
    <w:tmpl w:val="10D899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DF1D7B"/>
    <w:multiLevelType w:val="hybridMultilevel"/>
    <w:tmpl w:val="D2545F30"/>
    <w:lvl w:ilvl="0" w:tplc="9EFCA8C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3B74BB"/>
    <w:multiLevelType w:val="hybridMultilevel"/>
    <w:tmpl w:val="1B8875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492E51"/>
    <w:multiLevelType w:val="hybridMultilevel"/>
    <w:tmpl w:val="255CA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6E5830"/>
    <w:multiLevelType w:val="hybridMultilevel"/>
    <w:tmpl w:val="2EDCF8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3C1E9C"/>
    <w:multiLevelType w:val="hybridMultilevel"/>
    <w:tmpl w:val="5F2A2EEE"/>
    <w:lvl w:ilvl="0" w:tplc="E2402E24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3C4ACF"/>
    <w:multiLevelType w:val="hybridMultilevel"/>
    <w:tmpl w:val="8C121166"/>
    <w:lvl w:ilvl="0" w:tplc="04050003">
      <w:start w:val="1"/>
      <w:numFmt w:val="bullet"/>
      <w:lvlText w:val="o"/>
      <w:lvlJc w:val="left"/>
      <w:pPr>
        <w:ind w:left="1446" w:hanging="360"/>
      </w:pPr>
      <w:rPr>
        <w:rFonts w:ascii="Courier New" w:hAnsi="Courier New" w:hint="default"/>
      </w:rPr>
    </w:lvl>
    <w:lvl w:ilvl="1" w:tplc="CE6C9678">
      <w:numFmt w:val="bullet"/>
      <w:lvlText w:val="-"/>
      <w:lvlJc w:val="left"/>
      <w:pPr>
        <w:ind w:left="2301" w:hanging="495"/>
      </w:pPr>
      <w:rPr>
        <w:rFonts w:ascii="Arial" w:eastAsia="Times New Roman" w:hAnsi="Arial" w:hint="default"/>
      </w:rPr>
    </w:lvl>
    <w:lvl w:ilvl="2" w:tplc="0405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20" w15:restartNumberingAfterBreak="0">
    <w:nsid w:val="657B72E7"/>
    <w:multiLevelType w:val="hybridMultilevel"/>
    <w:tmpl w:val="8F5AED58"/>
    <w:lvl w:ilvl="0" w:tplc="A712F6B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257736"/>
    <w:multiLevelType w:val="hybridMultilevel"/>
    <w:tmpl w:val="4872ABB8"/>
    <w:lvl w:ilvl="0" w:tplc="DF426938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7A595D"/>
    <w:multiLevelType w:val="hybridMultilevel"/>
    <w:tmpl w:val="995496B0"/>
    <w:lvl w:ilvl="0" w:tplc="44365F2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F43573"/>
    <w:multiLevelType w:val="hybridMultilevel"/>
    <w:tmpl w:val="68E0F4E8"/>
    <w:lvl w:ilvl="0" w:tplc="04050017">
      <w:start w:val="1"/>
      <w:numFmt w:val="lowerLetter"/>
      <w:lvlText w:val="%1)"/>
      <w:lvlJc w:val="left"/>
      <w:pPr>
        <w:ind w:left="424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4968" w:hanging="360"/>
      </w:pPr>
    </w:lvl>
    <w:lvl w:ilvl="2" w:tplc="0405001B" w:tentative="1">
      <w:start w:val="1"/>
      <w:numFmt w:val="lowerRoman"/>
      <w:lvlText w:val="%3."/>
      <w:lvlJc w:val="right"/>
      <w:pPr>
        <w:ind w:left="5688" w:hanging="180"/>
      </w:pPr>
    </w:lvl>
    <w:lvl w:ilvl="3" w:tplc="0405000F" w:tentative="1">
      <w:start w:val="1"/>
      <w:numFmt w:val="decimal"/>
      <w:lvlText w:val="%4."/>
      <w:lvlJc w:val="left"/>
      <w:pPr>
        <w:ind w:left="6408" w:hanging="360"/>
      </w:pPr>
    </w:lvl>
    <w:lvl w:ilvl="4" w:tplc="04050019" w:tentative="1">
      <w:start w:val="1"/>
      <w:numFmt w:val="lowerLetter"/>
      <w:lvlText w:val="%5."/>
      <w:lvlJc w:val="left"/>
      <w:pPr>
        <w:ind w:left="7128" w:hanging="360"/>
      </w:pPr>
    </w:lvl>
    <w:lvl w:ilvl="5" w:tplc="0405001B" w:tentative="1">
      <w:start w:val="1"/>
      <w:numFmt w:val="lowerRoman"/>
      <w:lvlText w:val="%6."/>
      <w:lvlJc w:val="right"/>
      <w:pPr>
        <w:ind w:left="7848" w:hanging="180"/>
      </w:pPr>
    </w:lvl>
    <w:lvl w:ilvl="6" w:tplc="0405000F" w:tentative="1">
      <w:start w:val="1"/>
      <w:numFmt w:val="decimal"/>
      <w:lvlText w:val="%7."/>
      <w:lvlJc w:val="left"/>
      <w:pPr>
        <w:ind w:left="8568" w:hanging="360"/>
      </w:pPr>
    </w:lvl>
    <w:lvl w:ilvl="7" w:tplc="04050019" w:tentative="1">
      <w:start w:val="1"/>
      <w:numFmt w:val="lowerLetter"/>
      <w:lvlText w:val="%8."/>
      <w:lvlJc w:val="left"/>
      <w:pPr>
        <w:ind w:left="9288" w:hanging="360"/>
      </w:pPr>
    </w:lvl>
    <w:lvl w:ilvl="8" w:tplc="0405001B" w:tentative="1">
      <w:start w:val="1"/>
      <w:numFmt w:val="lowerRoman"/>
      <w:lvlText w:val="%9."/>
      <w:lvlJc w:val="right"/>
      <w:pPr>
        <w:ind w:left="10008" w:hanging="180"/>
      </w:pPr>
    </w:lvl>
  </w:abstractNum>
  <w:abstractNum w:abstractNumId="24" w15:restartNumberingAfterBreak="0">
    <w:nsid w:val="74AF231A"/>
    <w:multiLevelType w:val="hybridMultilevel"/>
    <w:tmpl w:val="2506DE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663562"/>
    <w:multiLevelType w:val="hybridMultilevel"/>
    <w:tmpl w:val="F4BA346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1635648">
    <w:abstractNumId w:val="16"/>
  </w:num>
  <w:num w:numId="2" w16cid:durableId="2121872534">
    <w:abstractNumId w:val="8"/>
  </w:num>
  <w:num w:numId="3" w16cid:durableId="1537504711">
    <w:abstractNumId w:val="9"/>
  </w:num>
  <w:num w:numId="4" w16cid:durableId="2132742539">
    <w:abstractNumId w:val="23"/>
  </w:num>
  <w:num w:numId="5" w16cid:durableId="1145506461">
    <w:abstractNumId w:val="10"/>
  </w:num>
  <w:num w:numId="6" w16cid:durableId="343938707">
    <w:abstractNumId w:val="12"/>
  </w:num>
  <w:num w:numId="7" w16cid:durableId="1864202418">
    <w:abstractNumId w:val="14"/>
  </w:num>
  <w:num w:numId="8" w16cid:durableId="2143040115">
    <w:abstractNumId w:val="6"/>
  </w:num>
  <w:num w:numId="9" w16cid:durableId="2086536520">
    <w:abstractNumId w:val="17"/>
  </w:num>
  <w:num w:numId="10" w16cid:durableId="118501122">
    <w:abstractNumId w:val="5"/>
  </w:num>
  <w:num w:numId="11" w16cid:durableId="1514103877">
    <w:abstractNumId w:val="13"/>
  </w:num>
  <w:num w:numId="12" w16cid:durableId="2090955198">
    <w:abstractNumId w:val="19"/>
  </w:num>
  <w:num w:numId="13" w16cid:durableId="554589710">
    <w:abstractNumId w:val="3"/>
  </w:num>
  <w:num w:numId="14" w16cid:durableId="352387355">
    <w:abstractNumId w:val="25"/>
  </w:num>
  <w:num w:numId="15" w16cid:durableId="1022434902">
    <w:abstractNumId w:val="18"/>
  </w:num>
  <w:num w:numId="16" w16cid:durableId="362243554">
    <w:abstractNumId w:val="14"/>
  </w:num>
  <w:num w:numId="17" w16cid:durableId="1847744667">
    <w:abstractNumId w:val="4"/>
  </w:num>
  <w:num w:numId="18" w16cid:durableId="1968196550">
    <w:abstractNumId w:val="15"/>
  </w:num>
  <w:num w:numId="19" w16cid:durableId="1009604886">
    <w:abstractNumId w:val="7"/>
  </w:num>
  <w:num w:numId="20" w16cid:durableId="471286975">
    <w:abstractNumId w:val="24"/>
  </w:num>
  <w:num w:numId="21" w16cid:durableId="1383863215">
    <w:abstractNumId w:val="2"/>
  </w:num>
  <w:num w:numId="22" w16cid:durableId="1947884665">
    <w:abstractNumId w:val="22"/>
  </w:num>
  <w:num w:numId="23" w16cid:durableId="373963936">
    <w:abstractNumId w:val="20"/>
  </w:num>
  <w:num w:numId="24" w16cid:durableId="1390300124">
    <w:abstractNumId w:val="21"/>
  </w:num>
  <w:num w:numId="25" w16cid:durableId="1998874043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2B6C"/>
    <w:rsid w:val="0000071C"/>
    <w:rsid w:val="0000117F"/>
    <w:rsid w:val="0000364D"/>
    <w:rsid w:val="00004749"/>
    <w:rsid w:val="00006687"/>
    <w:rsid w:val="00012B33"/>
    <w:rsid w:val="00015B9E"/>
    <w:rsid w:val="00016457"/>
    <w:rsid w:val="00016558"/>
    <w:rsid w:val="000207B3"/>
    <w:rsid w:val="0002426A"/>
    <w:rsid w:val="00027C72"/>
    <w:rsid w:val="00034553"/>
    <w:rsid w:val="00034B52"/>
    <w:rsid w:val="000363E1"/>
    <w:rsid w:val="000366D8"/>
    <w:rsid w:val="000375D8"/>
    <w:rsid w:val="000409ED"/>
    <w:rsid w:val="00043070"/>
    <w:rsid w:val="00051CB0"/>
    <w:rsid w:val="000542EC"/>
    <w:rsid w:val="000547EE"/>
    <w:rsid w:val="000557D6"/>
    <w:rsid w:val="0005611B"/>
    <w:rsid w:val="000569A7"/>
    <w:rsid w:val="0006118C"/>
    <w:rsid w:val="00062BA1"/>
    <w:rsid w:val="00064400"/>
    <w:rsid w:val="0006481E"/>
    <w:rsid w:val="00065268"/>
    <w:rsid w:val="000658BC"/>
    <w:rsid w:val="00067434"/>
    <w:rsid w:val="000708A9"/>
    <w:rsid w:val="00073180"/>
    <w:rsid w:val="00075C8A"/>
    <w:rsid w:val="00076F5E"/>
    <w:rsid w:val="0008091B"/>
    <w:rsid w:val="00080C34"/>
    <w:rsid w:val="0008165E"/>
    <w:rsid w:val="00083895"/>
    <w:rsid w:val="000870AB"/>
    <w:rsid w:val="00090097"/>
    <w:rsid w:val="00091DE7"/>
    <w:rsid w:val="00091F17"/>
    <w:rsid w:val="0009291E"/>
    <w:rsid w:val="00092D2B"/>
    <w:rsid w:val="00093577"/>
    <w:rsid w:val="00093B40"/>
    <w:rsid w:val="0009536D"/>
    <w:rsid w:val="00095C50"/>
    <w:rsid w:val="000A075F"/>
    <w:rsid w:val="000A11E0"/>
    <w:rsid w:val="000A1A1A"/>
    <w:rsid w:val="000A1EE6"/>
    <w:rsid w:val="000A274C"/>
    <w:rsid w:val="000A34BF"/>
    <w:rsid w:val="000A760F"/>
    <w:rsid w:val="000B08DA"/>
    <w:rsid w:val="000B2CEF"/>
    <w:rsid w:val="000B446D"/>
    <w:rsid w:val="000B4B11"/>
    <w:rsid w:val="000B55CE"/>
    <w:rsid w:val="000B5602"/>
    <w:rsid w:val="000B729F"/>
    <w:rsid w:val="000C48CB"/>
    <w:rsid w:val="000C6578"/>
    <w:rsid w:val="000D2B0C"/>
    <w:rsid w:val="000D6991"/>
    <w:rsid w:val="000D7106"/>
    <w:rsid w:val="000E30B9"/>
    <w:rsid w:val="000E4A1E"/>
    <w:rsid w:val="000E5130"/>
    <w:rsid w:val="000E560A"/>
    <w:rsid w:val="000E64A4"/>
    <w:rsid w:val="000E72DE"/>
    <w:rsid w:val="000F1437"/>
    <w:rsid w:val="000F1475"/>
    <w:rsid w:val="000F249D"/>
    <w:rsid w:val="000F4DF4"/>
    <w:rsid w:val="00101AA3"/>
    <w:rsid w:val="00102108"/>
    <w:rsid w:val="00102C45"/>
    <w:rsid w:val="00105CE3"/>
    <w:rsid w:val="00106987"/>
    <w:rsid w:val="00111A8A"/>
    <w:rsid w:val="001122BF"/>
    <w:rsid w:val="00113482"/>
    <w:rsid w:val="00114293"/>
    <w:rsid w:val="00114A3E"/>
    <w:rsid w:val="00117066"/>
    <w:rsid w:val="00120620"/>
    <w:rsid w:val="00124DCB"/>
    <w:rsid w:val="0012549F"/>
    <w:rsid w:val="00126C79"/>
    <w:rsid w:val="001355BC"/>
    <w:rsid w:val="00136CA2"/>
    <w:rsid w:val="0013761F"/>
    <w:rsid w:val="00144CF9"/>
    <w:rsid w:val="001451D0"/>
    <w:rsid w:val="00147C89"/>
    <w:rsid w:val="001528BF"/>
    <w:rsid w:val="00152ED4"/>
    <w:rsid w:val="00162C09"/>
    <w:rsid w:val="00163D2D"/>
    <w:rsid w:val="00164303"/>
    <w:rsid w:val="0016684B"/>
    <w:rsid w:val="001702AF"/>
    <w:rsid w:val="00173706"/>
    <w:rsid w:val="0017774A"/>
    <w:rsid w:val="00182FC3"/>
    <w:rsid w:val="00182FC5"/>
    <w:rsid w:val="00187392"/>
    <w:rsid w:val="00192719"/>
    <w:rsid w:val="00193EEB"/>
    <w:rsid w:val="0019432E"/>
    <w:rsid w:val="00196D99"/>
    <w:rsid w:val="0019742B"/>
    <w:rsid w:val="001A1D81"/>
    <w:rsid w:val="001A3194"/>
    <w:rsid w:val="001A5D6E"/>
    <w:rsid w:val="001A795F"/>
    <w:rsid w:val="001A7E69"/>
    <w:rsid w:val="001B2A94"/>
    <w:rsid w:val="001B5AFE"/>
    <w:rsid w:val="001B5F53"/>
    <w:rsid w:val="001C00EB"/>
    <w:rsid w:val="001C22ED"/>
    <w:rsid w:val="001C23D0"/>
    <w:rsid w:val="001C3FDA"/>
    <w:rsid w:val="001C5B91"/>
    <w:rsid w:val="001D4B01"/>
    <w:rsid w:val="001D6520"/>
    <w:rsid w:val="001D66B6"/>
    <w:rsid w:val="001E5852"/>
    <w:rsid w:val="001E5EC3"/>
    <w:rsid w:val="001F6D2F"/>
    <w:rsid w:val="002018FF"/>
    <w:rsid w:val="00201F0C"/>
    <w:rsid w:val="00203A06"/>
    <w:rsid w:val="00210423"/>
    <w:rsid w:val="00210EC0"/>
    <w:rsid w:val="00211787"/>
    <w:rsid w:val="002127D3"/>
    <w:rsid w:val="0021513E"/>
    <w:rsid w:val="0021522C"/>
    <w:rsid w:val="00216730"/>
    <w:rsid w:val="00216851"/>
    <w:rsid w:val="00216D0A"/>
    <w:rsid w:val="00217B1D"/>
    <w:rsid w:val="00221158"/>
    <w:rsid w:val="002211A3"/>
    <w:rsid w:val="002239C6"/>
    <w:rsid w:val="00227C30"/>
    <w:rsid w:val="00230431"/>
    <w:rsid w:val="00230436"/>
    <w:rsid w:val="00231F1C"/>
    <w:rsid w:val="0023266E"/>
    <w:rsid w:val="00236BCB"/>
    <w:rsid w:val="00237F58"/>
    <w:rsid w:val="002402C8"/>
    <w:rsid w:val="00240558"/>
    <w:rsid w:val="002479AA"/>
    <w:rsid w:val="00254427"/>
    <w:rsid w:val="0025509D"/>
    <w:rsid w:val="002555C0"/>
    <w:rsid w:val="002568A9"/>
    <w:rsid w:val="0026258A"/>
    <w:rsid w:val="002629A4"/>
    <w:rsid w:val="00262F29"/>
    <w:rsid w:val="002647B0"/>
    <w:rsid w:val="00266C3A"/>
    <w:rsid w:val="0026795B"/>
    <w:rsid w:val="0027139E"/>
    <w:rsid w:val="00272611"/>
    <w:rsid w:val="00274682"/>
    <w:rsid w:val="00274FE0"/>
    <w:rsid w:val="00276636"/>
    <w:rsid w:val="0028068E"/>
    <w:rsid w:val="00283A16"/>
    <w:rsid w:val="0028645A"/>
    <w:rsid w:val="00291A65"/>
    <w:rsid w:val="002921DB"/>
    <w:rsid w:val="00292E1C"/>
    <w:rsid w:val="00296FA8"/>
    <w:rsid w:val="002978AE"/>
    <w:rsid w:val="00297FAE"/>
    <w:rsid w:val="002A2027"/>
    <w:rsid w:val="002A26A9"/>
    <w:rsid w:val="002A27E9"/>
    <w:rsid w:val="002A55FF"/>
    <w:rsid w:val="002B138B"/>
    <w:rsid w:val="002B1767"/>
    <w:rsid w:val="002B3173"/>
    <w:rsid w:val="002B461B"/>
    <w:rsid w:val="002B5FDA"/>
    <w:rsid w:val="002B6AE1"/>
    <w:rsid w:val="002C5255"/>
    <w:rsid w:val="002C6C7A"/>
    <w:rsid w:val="002C6D45"/>
    <w:rsid w:val="002C7C3A"/>
    <w:rsid w:val="002C7F8B"/>
    <w:rsid w:val="002E3DA4"/>
    <w:rsid w:val="002E43EE"/>
    <w:rsid w:val="002E441C"/>
    <w:rsid w:val="002E6F73"/>
    <w:rsid w:val="002E70AA"/>
    <w:rsid w:val="002F00E9"/>
    <w:rsid w:val="002F27C8"/>
    <w:rsid w:val="002F28C9"/>
    <w:rsid w:val="002F6E67"/>
    <w:rsid w:val="003051C1"/>
    <w:rsid w:val="00306952"/>
    <w:rsid w:val="0031327F"/>
    <w:rsid w:val="00313790"/>
    <w:rsid w:val="00315044"/>
    <w:rsid w:val="00315523"/>
    <w:rsid w:val="0031647E"/>
    <w:rsid w:val="003173A7"/>
    <w:rsid w:val="00330D17"/>
    <w:rsid w:val="00330FD4"/>
    <w:rsid w:val="00331862"/>
    <w:rsid w:val="003375CF"/>
    <w:rsid w:val="00342A7B"/>
    <w:rsid w:val="00343EB7"/>
    <w:rsid w:val="003454C3"/>
    <w:rsid w:val="00346056"/>
    <w:rsid w:val="00346510"/>
    <w:rsid w:val="003473F0"/>
    <w:rsid w:val="003505E7"/>
    <w:rsid w:val="00350639"/>
    <w:rsid w:val="00354FC7"/>
    <w:rsid w:val="003551BD"/>
    <w:rsid w:val="00355A05"/>
    <w:rsid w:val="003562A0"/>
    <w:rsid w:val="0035708F"/>
    <w:rsid w:val="00360F9C"/>
    <w:rsid w:val="0036207F"/>
    <w:rsid w:val="00365163"/>
    <w:rsid w:val="00371A68"/>
    <w:rsid w:val="00372261"/>
    <w:rsid w:val="00372E0F"/>
    <w:rsid w:val="00376520"/>
    <w:rsid w:val="00380204"/>
    <w:rsid w:val="00381A26"/>
    <w:rsid w:val="00383DF0"/>
    <w:rsid w:val="00385359"/>
    <w:rsid w:val="00385EE6"/>
    <w:rsid w:val="00386702"/>
    <w:rsid w:val="00390C9D"/>
    <w:rsid w:val="003968C5"/>
    <w:rsid w:val="003A2127"/>
    <w:rsid w:val="003A22A6"/>
    <w:rsid w:val="003A5891"/>
    <w:rsid w:val="003A6D47"/>
    <w:rsid w:val="003B08FB"/>
    <w:rsid w:val="003B42A5"/>
    <w:rsid w:val="003B5538"/>
    <w:rsid w:val="003B589E"/>
    <w:rsid w:val="003B620E"/>
    <w:rsid w:val="003B6FED"/>
    <w:rsid w:val="003B7EDA"/>
    <w:rsid w:val="003C0EC5"/>
    <w:rsid w:val="003C2196"/>
    <w:rsid w:val="003C2311"/>
    <w:rsid w:val="003C2B70"/>
    <w:rsid w:val="003C36BC"/>
    <w:rsid w:val="003C42C7"/>
    <w:rsid w:val="003C4699"/>
    <w:rsid w:val="003D1A85"/>
    <w:rsid w:val="003D4E02"/>
    <w:rsid w:val="003D50BC"/>
    <w:rsid w:val="003D57CB"/>
    <w:rsid w:val="003E449F"/>
    <w:rsid w:val="003E4629"/>
    <w:rsid w:val="003E4887"/>
    <w:rsid w:val="003E4C2B"/>
    <w:rsid w:val="003E4E33"/>
    <w:rsid w:val="003E52B1"/>
    <w:rsid w:val="003E740A"/>
    <w:rsid w:val="003E772B"/>
    <w:rsid w:val="003E77FD"/>
    <w:rsid w:val="003F1C97"/>
    <w:rsid w:val="003F229E"/>
    <w:rsid w:val="003F32F9"/>
    <w:rsid w:val="003F37B4"/>
    <w:rsid w:val="003F6F06"/>
    <w:rsid w:val="00400948"/>
    <w:rsid w:val="004027A0"/>
    <w:rsid w:val="00404763"/>
    <w:rsid w:val="004107D8"/>
    <w:rsid w:val="00413CE4"/>
    <w:rsid w:val="00417E25"/>
    <w:rsid w:val="00422A93"/>
    <w:rsid w:val="004230B0"/>
    <w:rsid w:val="0042459F"/>
    <w:rsid w:val="004258D1"/>
    <w:rsid w:val="004263E4"/>
    <w:rsid w:val="004329E4"/>
    <w:rsid w:val="00433B38"/>
    <w:rsid w:val="004362F4"/>
    <w:rsid w:val="00437AD4"/>
    <w:rsid w:val="00444994"/>
    <w:rsid w:val="00445B6B"/>
    <w:rsid w:val="00445C81"/>
    <w:rsid w:val="00447AC1"/>
    <w:rsid w:val="0045032B"/>
    <w:rsid w:val="004504E7"/>
    <w:rsid w:val="00450C3A"/>
    <w:rsid w:val="00450E6F"/>
    <w:rsid w:val="00450EB0"/>
    <w:rsid w:val="004577B5"/>
    <w:rsid w:val="00460463"/>
    <w:rsid w:val="0046265D"/>
    <w:rsid w:val="0046326F"/>
    <w:rsid w:val="00466944"/>
    <w:rsid w:val="00466AFD"/>
    <w:rsid w:val="004700CF"/>
    <w:rsid w:val="0047016F"/>
    <w:rsid w:val="00474A68"/>
    <w:rsid w:val="00477A07"/>
    <w:rsid w:val="004824D1"/>
    <w:rsid w:val="0048288F"/>
    <w:rsid w:val="0048405D"/>
    <w:rsid w:val="00484F23"/>
    <w:rsid w:val="00485BE8"/>
    <w:rsid w:val="004A1492"/>
    <w:rsid w:val="004A250A"/>
    <w:rsid w:val="004A2685"/>
    <w:rsid w:val="004A3223"/>
    <w:rsid w:val="004A5D0C"/>
    <w:rsid w:val="004A677B"/>
    <w:rsid w:val="004A726E"/>
    <w:rsid w:val="004B2A8E"/>
    <w:rsid w:val="004B4C62"/>
    <w:rsid w:val="004B51DA"/>
    <w:rsid w:val="004B5A0E"/>
    <w:rsid w:val="004B6A89"/>
    <w:rsid w:val="004B7D43"/>
    <w:rsid w:val="004C0445"/>
    <w:rsid w:val="004C04EC"/>
    <w:rsid w:val="004C1208"/>
    <w:rsid w:val="004C2CC1"/>
    <w:rsid w:val="004C35A3"/>
    <w:rsid w:val="004C69B4"/>
    <w:rsid w:val="004D0DDC"/>
    <w:rsid w:val="004D76FB"/>
    <w:rsid w:val="004E37E3"/>
    <w:rsid w:val="004F1795"/>
    <w:rsid w:val="004F5306"/>
    <w:rsid w:val="004F756C"/>
    <w:rsid w:val="004F763F"/>
    <w:rsid w:val="005067DB"/>
    <w:rsid w:val="00507CEA"/>
    <w:rsid w:val="00510600"/>
    <w:rsid w:val="0051286F"/>
    <w:rsid w:val="00515105"/>
    <w:rsid w:val="005200F7"/>
    <w:rsid w:val="00523160"/>
    <w:rsid w:val="005272FC"/>
    <w:rsid w:val="00527CC5"/>
    <w:rsid w:val="00533728"/>
    <w:rsid w:val="005351C3"/>
    <w:rsid w:val="00535734"/>
    <w:rsid w:val="00536DFA"/>
    <w:rsid w:val="00536F85"/>
    <w:rsid w:val="00537F5C"/>
    <w:rsid w:val="00540432"/>
    <w:rsid w:val="00540E03"/>
    <w:rsid w:val="005421FC"/>
    <w:rsid w:val="0054249E"/>
    <w:rsid w:val="00543133"/>
    <w:rsid w:val="00543EFB"/>
    <w:rsid w:val="0054502F"/>
    <w:rsid w:val="005458A6"/>
    <w:rsid w:val="00551364"/>
    <w:rsid w:val="0055222D"/>
    <w:rsid w:val="00554F76"/>
    <w:rsid w:val="00560C42"/>
    <w:rsid w:val="00560CC7"/>
    <w:rsid w:val="00561C1D"/>
    <w:rsid w:val="00561D2C"/>
    <w:rsid w:val="00567306"/>
    <w:rsid w:val="00567625"/>
    <w:rsid w:val="005718EF"/>
    <w:rsid w:val="00572BDF"/>
    <w:rsid w:val="005737E0"/>
    <w:rsid w:val="005818EF"/>
    <w:rsid w:val="00586277"/>
    <w:rsid w:val="00592EEB"/>
    <w:rsid w:val="00597362"/>
    <w:rsid w:val="005A1B1C"/>
    <w:rsid w:val="005A54B3"/>
    <w:rsid w:val="005A78C2"/>
    <w:rsid w:val="005B06D5"/>
    <w:rsid w:val="005B0864"/>
    <w:rsid w:val="005B2005"/>
    <w:rsid w:val="005B213C"/>
    <w:rsid w:val="005B3BEA"/>
    <w:rsid w:val="005B57D8"/>
    <w:rsid w:val="005B5810"/>
    <w:rsid w:val="005C4043"/>
    <w:rsid w:val="005C4BC1"/>
    <w:rsid w:val="005C5F87"/>
    <w:rsid w:val="005D115C"/>
    <w:rsid w:val="005D17D2"/>
    <w:rsid w:val="005D4BE1"/>
    <w:rsid w:val="005D615B"/>
    <w:rsid w:val="005D6EB7"/>
    <w:rsid w:val="005E150B"/>
    <w:rsid w:val="005E3BFC"/>
    <w:rsid w:val="005E5FAA"/>
    <w:rsid w:val="005F1AAD"/>
    <w:rsid w:val="005F403D"/>
    <w:rsid w:val="005F40CF"/>
    <w:rsid w:val="005F4E96"/>
    <w:rsid w:val="005F5A25"/>
    <w:rsid w:val="005F6E4A"/>
    <w:rsid w:val="006007D8"/>
    <w:rsid w:val="00601216"/>
    <w:rsid w:val="0060358D"/>
    <w:rsid w:val="00603A28"/>
    <w:rsid w:val="00610461"/>
    <w:rsid w:val="006110E4"/>
    <w:rsid w:val="006119A8"/>
    <w:rsid w:val="0061774E"/>
    <w:rsid w:val="00621161"/>
    <w:rsid w:val="0062245C"/>
    <w:rsid w:val="006225A3"/>
    <w:rsid w:val="00623A71"/>
    <w:rsid w:val="0064271C"/>
    <w:rsid w:val="00642DD0"/>
    <w:rsid w:val="00643E29"/>
    <w:rsid w:val="00644D5D"/>
    <w:rsid w:val="00647A08"/>
    <w:rsid w:val="006504DD"/>
    <w:rsid w:val="0065332A"/>
    <w:rsid w:val="00662E9B"/>
    <w:rsid w:val="00663EA8"/>
    <w:rsid w:val="0066489C"/>
    <w:rsid w:val="00667BFF"/>
    <w:rsid w:val="006709D9"/>
    <w:rsid w:val="0067323E"/>
    <w:rsid w:val="00673E33"/>
    <w:rsid w:val="00674C48"/>
    <w:rsid w:val="00674CC2"/>
    <w:rsid w:val="00674E32"/>
    <w:rsid w:val="00675919"/>
    <w:rsid w:val="00681348"/>
    <w:rsid w:val="006831E8"/>
    <w:rsid w:val="00683825"/>
    <w:rsid w:val="00684296"/>
    <w:rsid w:val="006845C4"/>
    <w:rsid w:val="00684D08"/>
    <w:rsid w:val="00691047"/>
    <w:rsid w:val="00691F3D"/>
    <w:rsid w:val="0069289B"/>
    <w:rsid w:val="00692CEF"/>
    <w:rsid w:val="00692F21"/>
    <w:rsid w:val="00695CAA"/>
    <w:rsid w:val="00697436"/>
    <w:rsid w:val="006A21A0"/>
    <w:rsid w:val="006A3542"/>
    <w:rsid w:val="006A4483"/>
    <w:rsid w:val="006A7B5B"/>
    <w:rsid w:val="006B1582"/>
    <w:rsid w:val="006B3186"/>
    <w:rsid w:val="006B75E9"/>
    <w:rsid w:val="006C003E"/>
    <w:rsid w:val="006C2764"/>
    <w:rsid w:val="006C6043"/>
    <w:rsid w:val="006C6B4F"/>
    <w:rsid w:val="006C7782"/>
    <w:rsid w:val="006D11C4"/>
    <w:rsid w:val="006D1449"/>
    <w:rsid w:val="006D1CD3"/>
    <w:rsid w:val="006D343F"/>
    <w:rsid w:val="006E2750"/>
    <w:rsid w:val="006E3019"/>
    <w:rsid w:val="006E6262"/>
    <w:rsid w:val="006E6277"/>
    <w:rsid w:val="006E7C92"/>
    <w:rsid w:val="006F1984"/>
    <w:rsid w:val="006F40E1"/>
    <w:rsid w:val="006F542D"/>
    <w:rsid w:val="00700094"/>
    <w:rsid w:val="00700538"/>
    <w:rsid w:val="007007B4"/>
    <w:rsid w:val="007029FD"/>
    <w:rsid w:val="00702B6C"/>
    <w:rsid w:val="00703B5D"/>
    <w:rsid w:val="007052A5"/>
    <w:rsid w:val="00707CF0"/>
    <w:rsid w:val="0071032F"/>
    <w:rsid w:val="00714306"/>
    <w:rsid w:val="00716996"/>
    <w:rsid w:val="00716F79"/>
    <w:rsid w:val="00720737"/>
    <w:rsid w:val="00720DBF"/>
    <w:rsid w:val="007221B8"/>
    <w:rsid w:val="00722414"/>
    <w:rsid w:val="00727481"/>
    <w:rsid w:val="007301EA"/>
    <w:rsid w:val="0073044E"/>
    <w:rsid w:val="00733193"/>
    <w:rsid w:val="00733C79"/>
    <w:rsid w:val="00735EBD"/>
    <w:rsid w:val="0073767D"/>
    <w:rsid w:val="007401F8"/>
    <w:rsid w:val="00740BCD"/>
    <w:rsid w:val="00741CAF"/>
    <w:rsid w:val="00741D27"/>
    <w:rsid w:val="00744F7D"/>
    <w:rsid w:val="0074687E"/>
    <w:rsid w:val="0075301B"/>
    <w:rsid w:val="007536FE"/>
    <w:rsid w:val="00753DA9"/>
    <w:rsid w:val="0075535B"/>
    <w:rsid w:val="007561F5"/>
    <w:rsid w:val="0075642C"/>
    <w:rsid w:val="00757ACF"/>
    <w:rsid w:val="00763C38"/>
    <w:rsid w:val="007645DC"/>
    <w:rsid w:val="00765454"/>
    <w:rsid w:val="0076587C"/>
    <w:rsid w:val="00765C16"/>
    <w:rsid w:val="00770E27"/>
    <w:rsid w:val="007720BC"/>
    <w:rsid w:val="0077357D"/>
    <w:rsid w:val="00774BED"/>
    <w:rsid w:val="0077767C"/>
    <w:rsid w:val="007814BA"/>
    <w:rsid w:val="00781EBA"/>
    <w:rsid w:val="00785C34"/>
    <w:rsid w:val="00786461"/>
    <w:rsid w:val="007867B9"/>
    <w:rsid w:val="00787AD0"/>
    <w:rsid w:val="00791520"/>
    <w:rsid w:val="00792AF0"/>
    <w:rsid w:val="00792DA5"/>
    <w:rsid w:val="00795B2F"/>
    <w:rsid w:val="007976FC"/>
    <w:rsid w:val="007A3310"/>
    <w:rsid w:val="007A4B68"/>
    <w:rsid w:val="007A6CC6"/>
    <w:rsid w:val="007B1C91"/>
    <w:rsid w:val="007B2453"/>
    <w:rsid w:val="007B73DC"/>
    <w:rsid w:val="007C0473"/>
    <w:rsid w:val="007C0C90"/>
    <w:rsid w:val="007C2CAD"/>
    <w:rsid w:val="007C2D68"/>
    <w:rsid w:val="007C44FE"/>
    <w:rsid w:val="007C618C"/>
    <w:rsid w:val="007D0DF6"/>
    <w:rsid w:val="007D3B35"/>
    <w:rsid w:val="007D43B8"/>
    <w:rsid w:val="007D4518"/>
    <w:rsid w:val="007D6FD0"/>
    <w:rsid w:val="007D7806"/>
    <w:rsid w:val="007E2589"/>
    <w:rsid w:val="007E2997"/>
    <w:rsid w:val="007E42D7"/>
    <w:rsid w:val="007E5173"/>
    <w:rsid w:val="007E5BC7"/>
    <w:rsid w:val="007F3AE1"/>
    <w:rsid w:val="007F4651"/>
    <w:rsid w:val="007F7842"/>
    <w:rsid w:val="00803218"/>
    <w:rsid w:val="008051E2"/>
    <w:rsid w:val="008052C7"/>
    <w:rsid w:val="008115D1"/>
    <w:rsid w:val="008124AA"/>
    <w:rsid w:val="008134AD"/>
    <w:rsid w:val="00814666"/>
    <w:rsid w:val="00814C76"/>
    <w:rsid w:val="00816502"/>
    <w:rsid w:val="00816D31"/>
    <w:rsid w:val="008174EA"/>
    <w:rsid w:val="008201F1"/>
    <w:rsid w:val="0082256B"/>
    <w:rsid w:val="00826021"/>
    <w:rsid w:val="00831671"/>
    <w:rsid w:val="0083173D"/>
    <w:rsid w:val="00832AE7"/>
    <w:rsid w:val="00832ECB"/>
    <w:rsid w:val="00834216"/>
    <w:rsid w:val="00843715"/>
    <w:rsid w:val="00845BD2"/>
    <w:rsid w:val="0085531C"/>
    <w:rsid w:val="008577F9"/>
    <w:rsid w:val="008630A0"/>
    <w:rsid w:val="00863867"/>
    <w:rsid w:val="008638E0"/>
    <w:rsid w:val="00863FBC"/>
    <w:rsid w:val="00865431"/>
    <w:rsid w:val="00870351"/>
    <w:rsid w:val="00870B54"/>
    <w:rsid w:val="00873670"/>
    <w:rsid w:val="00877C3C"/>
    <w:rsid w:val="008810B9"/>
    <w:rsid w:val="0088166F"/>
    <w:rsid w:val="00884227"/>
    <w:rsid w:val="00884301"/>
    <w:rsid w:val="00891973"/>
    <w:rsid w:val="008919B0"/>
    <w:rsid w:val="008945AC"/>
    <w:rsid w:val="00896641"/>
    <w:rsid w:val="00896D13"/>
    <w:rsid w:val="008A0C81"/>
    <w:rsid w:val="008A101A"/>
    <w:rsid w:val="008A10EF"/>
    <w:rsid w:val="008A1B61"/>
    <w:rsid w:val="008B020E"/>
    <w:rsid w:val="008B1D85"/>
    <w:rsid w:val="008B22DA"/>
    <w:rsid w:val="008B4C60"/>
    <w:rsid w:val="008B6D35"/>
    <w:rsid w:val="008C041F"/>
    <w:rsid w:val="008C1028"/>
    <w:rsid w:val="008C30ED"/>
    <w:rsid w:val="008C3BC7"/>
    <w:rsid w:val="008C7224"/>
    <w:rsid w:val="008D1389"/>
    <w:rsid w:val="008D5C27"/>
    <w:rsid w:val="008D6339"/>
    <w:rsid w:val="008D6DF0"/>
    <w:rsid w:val="008E1D7A"/>
    <w:rsid w:val="008E2EE6"/>
    <w:rsid w:val="008E6446"/>
    <w:rsid w:val="008F02B1"/>
    <w:rsid w:val="008F190D"/>
    <w:rsid w:val="008F1FC9"/>
    <w:rsid w:val="008F5786"/>
    <w:rsid w:val="008F71A2"/>
    <w:rsid w:val="009009F8"/>
    <w:rsid w:val="0090383D"/>
    <w:rsid w:val="009067B4"/>
    <w:rsid w:val="0091426C"/>
    <w:rsid w:val="0091458D"/>
    <w:rsid w:val="00914DEB"/>
    <w:rsid w:val="009155B9"/>
    <w:rsid w:val="0091699A"/>
    <w:rsid w:val="00922AF7"/>
    <w:rsid w:val="0092752F"/>
    <w:rsid w:val="00927775"/>
    <w:rsid w:val="0093293B"/>
    <w:rsid w:val="009331DA"/>
    <w:rsid w:val="009400C2"/>
    <w:rsid w:val="00941739"/>
    <w:rsid w:val="009425F7"/>
    <w:rsid w:val="0094472F"/>
    <w:rsid w:val="00944CD6"/>
    <w:rsid w:val="00945DF3"/>
    <w:rsid w:val="00951DC1"/>
    <w:rsid w:val="009548D5"/>
    <w:rsid w:val="0095693F"/>
    <w:rsid w:val="00960AF0"/>
    <w:rsid w:val="00961FBF"/>
    <w:rsid w:val="0096325E"/>
    <w:rsid w:val="0096387E"/>
    <w:rsid w:val="00963CA3"/>
    <w:rsid w:val="00965B6B"/>
    <w:rsid w:val="00965D9A"/>
    <w:rsid w:val="009672BB"/>
    <w:rsid w:val="00974A81"/>
    <w:rsid w:val="0097695E"/>
    <w:rsid w:val="009778EA"/>
    <w:rsid w:val="00980CAC"/>
    <w:rsid w:val="009813B5"/>
    <w:rsid w:val="00983C5F"/>
    <w:rsid w:val="00986D8C"/>
    <w:rsid w:val="00987D6A"/>
    <w:rsid w:val="00993F59"/>
    <w:rsid w:val="00997263"/>
    <w:rsid w:val="009A41C1"/>
    <w:rsid w:val="009A5A81"/>
    <w:rsid w:val="009A668A"/>
    <w:rsid w:val="009B0092"/>
    <w:rsid w:val="009B11C4"/>
    <w:rsid w:val="009B1984"/>
    <w:rsid w:val="009B6765"/>
    <w:rsid w:val="009C1C42"/>
    <w:rsid w:val="009C61BA"/>
    <w:rsid w:val="009D0405"/>
    <w:rsid w:val="009D520D"/>
    <w:rsid w:val="009D5DC8"/>
    <w:rsid w:val="009D6200"/>
    <w:rsid w:val="009D68EA"/>
    <w:rsid w:val="009D757C"/>
    <w:rsid w:val="009E104C"/>
    <w:rsid w:val="009E33BD"/>
    <w:rsid w:val="009E4CE2"/>
    <w:rsid w:val="009E5193"/>
    <w:rsid w:val="009E7736"/>
    <w:rsid w:val="009F5FF3"/>
    <w:rsid w:val="00A0025C"/>
    <w:rsid w:val="00A0060B"/>
    <w:rsid w:val="00A00778"/>
    <w:rsid w:val="00A0184C"/>
    <w:rsid w:val="00A01A89"/>
    <w:rsid w:val="00A048D1"/>
    <w:rsid w:val="00A06F98"/>
    <w:rsid w:val="00A07043"/>
    <w:rsid w:val="00A12847"/>
    <w:rsid w:val="00A131C7"/>
    <w:rsid w:val="00A1325B"/>
    <w:rsid w:val="00A1432D"/>
    <w:rsid w:val="00A168BF"/>
    <w:rsid w:val="00A21D8B"/>
    <w:rsid w:val="00A22103"/>
    <w:rsid w:val="00A25499"/>
    <w:rsid w:val="00A255B2"/>
    <w:rsid w:val="00A27B26"/>
    <w:rsid w:val="00A31112"/>
    <w:rsid w:val="00A315E0"/>
    <w:rsid w:val="00A31B4B"/>
    <w:rsid w:val="00A35081"/>
    <w:rsid w:val="00A35269"/>
    <w:rsid w:val="00A35BE9"/>
    <w:rsid w:val="00A40ED9"/>
    <w:rsid w:val="00A4381D"/>
    <w:rsid w:val="00A43E8E"/>
    <w:rsid w:val="00A51E02"/>
    <w:rsid w:val="00A52CF2"/>
    <w:rsid w:val="00A575EB"/>
    <w:rsid w:val="00A611C4"/>
    <w:rsid w:val="00A618E4"/>
    <w:rsid w:val="00A65F17"/>
    <w:rsid w:val="00A666ED"/>
    <w:rsid w:val="00A70D19"/>
    <w:rsid w:val="00A725C2"/>
    <w:rsid w:val="00A74639"/>
    <w:rsid w:val="00A77394"/>
    <w:rsid w:val="00A77D11"/>
    <w:rsid w:val="00A81F27"/>
    <w:rsid w:val="00A84013"/>
    <w:rsid w:val="00A855CC"/>
    <w:rsid w:val="00A87A78"/>
    <w:rsid w:val="00AA120F"/>
    <w:rsid w:val="00AA1741"/>
    <w:rsid w:val="00AA2A49"/>
    <w:rsid w:val="00AA2CEA"/>
    <w:rsid w:val="00AA3D7C"/>
    <w:rsid w:val="00AA40E7"/>
    <w:rsid w:val="00AA7B82"/>
    <w:rsid w:val="00AB0431"/>
    <w:rsid w:val="00AB4B0D"/>
    <w:rsid w:val="00AB5FBB"/>
    <w:rsid w:val="00AB78D2"/>
    <w:rsid w:val="00AB7A15"/>
    <w:rsid w:val="00AC0100"/>
    <w:rsid w:val="00AC1980"/>
    <w:rsid w:val="00AC1DED"/>
    <w:rsid w:val="00AC3043"/>
    <w:rsid w:val="00AC6EF4"/>
    <w:rsid w:val="00AC7856"/>
    <w:rsid w:val="00AC7A9E"/>
    <w:rsid w:val="00AD12FB"/>
    <w:rsid w:val="00AD371F"/>
    <w:rsid w:val="00AD5A1B"/>
    <w:rsid w:val="00AD7D2B"/>
    <w:rsid w:val="00AE0F40"/>
    <w:rsid w:val="00AE4191"/>
    <w:rsid w:val="00AE42BF"/>
    <w:rsid w:val="00AE4C12"/>
    <w:rsid w:val="00AE6478"/>
    <w:rsid w:val="00AE6F5D"/>
    <w:rsid w:val="00AF339D"/>
    <w:rsid w:val="00AF34F4"/>
    <w:rsid w:val="00AF37F8"/>
    <w:rsid w:val="00AF3B8D"/>
    <w:rsid w:val="00AF4007"/>
    <w:rsid w:val="00B0222C"/>
    <w:rsid w:val="00B025DA"/>
    <w:rsid w:val="00B02F33"/>
    <w:rsid w:val="00B052EE"/>
    <w:rsid w:val="00B057E6"/>
    <w:rsid w:val="00B148C0"/>
    <w:rsid w:val="00B176A4"/>
    <w:rsid w:val="00B223AF"/>
    <w:rsid w:val="00B22C12"/>
    <w:rsid w:val="00B24C6A"/>
    <w:rsid w:val="00B2702C"/>
    <w:rsid w:val="00B32EAA"/>
    <w:rsid w:val="00B333BC"/>
    <w:rsid w:val="00B362B6"/>
    <w:rsid w:val="00B44BFD"/>
    <w:rsid w:val="00B451A1"/>
    <w:rsid w:val="00B4690F"/>
    <w:rsid w:val="00B47725"/>
    <w:rsid w:val="00B508A9"/>
    <w:rsid w:val="00B51EFF"/>
    <w:rsid w:val="00B56A18"/>
    <w:rsid w:val="00B577F8"/>
    <w:rsid w:val="00B578E1"/>
    <w:rsid w:val="00B62E97"/>
    <w:rsid w:val="00B66577"/>
    <w:rsid w:val="00B66CC1"/>
    <w:rsid w:val="00B70E21"/>
    <w:rsid w:val="00B722D7"/>
    <w:rsid w:val="00B80468"/>
    <w:rsid w:val="00B83E4D"/>
    <w:rsid w:val="00B83ED1"/>
    <w:rsid w:val="00B85A49"/>
    <w:rsid w:val="00B8704E"/>
    <w:rsid w:val="00B91161"/>
    <w:rsid w:val="00B9651F"/>
    <w:rsid w:val="00BA6DBE"/>
    <w:rsid w:val="00BB20B7"/>
    <w:rsid w:val="00BB2151"/>
    <w:rsid w:val="00BB26E1"/>
    <w:rsid w:val="00BB423E"/>
    <w:rsid w:val="00BB496C"/>
    <w:rsid w:val="00BC1719"/>
    <w:rsid w:val="00BD1640"/>
    <w:rsid w:val="00BD1C07"/>
    <w:rsid w:val="00BD28B4"/>
    <w:rsid w:val="00BD2C15"/>
    <w:rsid w:val="00BD6953"/>
    <w:rsid w:val="00BE65C6"/>
    <w:rsid w:val="00BE700B"/>
    <w:rsid w:val="00BF1499"/>
    <w:rsid w:val="00BF2587"/>
    <w:rsid w:val="00BF44C7"/>
    <w:rsid w:val="00BF47C3"/>
    <w:rsid w:val="00BF6116"/>
    <w:rsid w:val="00BF6E20"/>
    <w:rsid w:val="00BF72C8"/>
    <w:rsid w:val="00C010BE"/>
    <w:rsid w:val="00C01A10"/>
    <w:rsid w:val="00C02358"/>
    <w:rsid w:val="00C03083"/>
    <w:rsid w:val="00C03C11"/>
    <w:rsid w:val="00C06409"/>
    <w:rsid w:val="00C07C70"/>
    <w:rsid w:val="00C16465"/>
    <w:rsid w:val="00C231F4"/>
    <w:rsid w:val="00C23845"/>
    <w:rsid w:val="00C23900"/>
    <w:rsid w:val="00C25DBA"/>
    <w:rsid w:val="00C2778F"/>
    <w:rsid w:val="00C31641"/>
    <w:rsid w:val="00C334EC"/>
    <w:rsid w:val="00C342DA"/>
    <w:rsid w:val="00C3608C"/>
    <w:rsid w:val="00C3657A"/>
    <w:rsid w:val="00C3695A"/>
    <w:rsid w:val="00C37EFB"/>
    <w:rsid w:val="00C4093B"/>
    <w:rsid w:val="00C419D2"/>
    <w:rsid w:val="00C43399"/>
    <w:rsid w:val="00C43C7A"/>
    <w:rsid w:val="00C43FDB"/>
    <w:rsid w:val="00C44829"/>
    <w:rsid w:val="00C512E8"/>
    <w:rsid w:val="00C51D3F"/>
    <w:rsid w:val="00C55ECD"/>
    <w:rsid w:val="00C6177E"/>
    <w:rsid w:val="00C61EB0"/>
    <w:rsid w:val="00C67375"/>
    <w:rsid w:val="00C70E49"/>
    <w:rsid w:val="00C76E7E"/>
    <w:rsid w:val="00C779F4"/>
    <w:rsid w:val="00C809BD"/>
    <w:rsid w:val="00C84F57"/>
    <w:rsid w:val="00C86A5C"/>
    <w:rsid w:val="00C87D76"/>
    <w:rsid w:val="00C90E18"/>
    <w:rsid w:val="00C93A70"/>
    <w:rsid w:val="00C93F70"/>
    <w:rsid w:val="00C94C81"/>
    <w:rsid w:val="00CA449E"/>
    <w:rsid w:val="00CA4A47"/>
    <w:rsid w:val="00CA67BE"/>
    <w:rsid w:val="00CA79B7"/>
    <w:rsid w:val="00CB1A2B"/>
    <w:rsid w:val="00CB34BD"/>
    <w:rsid w:val="00CB6043"/>
    <w:rsid w:val="00CB628B"/>
    <w:rsid w:val="00CB6882"/>
    <w:rsid w:val="00CC14D2"/>
    <w:rsid w:val="00CC2738"/>
    <w:rsid w:val="00CC48C6"/>
    <w:rsid w:val="00CC7863"/>
    <w:rsid w:val="00CE2179"/>
    <w:rsid w:val="00CE2502"/>
    <w:rsid w:val="00CE717F"/>
    <w:rsid w:val="00CF0246"/>
    <w:rsid w:val="00CF2425"/>
    <w:rsid w:val="00CF3BDD"/>
    <w:rsid w:val="00CF3DA3"/>
    <w:rsid w:val="00CF499B"/>
    <w:rsid w:val="00D0102A"/>
    <w:rsid w:val="00D04DEE"/>
    <w:rsid w:val="00D05513"/>
    <w:rsid w:val="00D112FB"/>
    <w:rsid w:val="00D12866"/>
    <w:rsid w:val="00D13312"/>
    <w:rsid w:val="00D149A2"/>
    <w:rsid w:val="00D15552"/>
    <w:rsid w:val="00D15E24"/>
    <w:rsid w:val="00D16741"/>
    <w:rsid w:val="00D179FB"/>
    <w:rsid w:val="00D17AAF"/>
    <w:rsid w:val="00D225CC"/>
    <w:rsid w:val="00D27428"/>
    <w:rsid w:val="00D30707"/>
    <w:rsid w:val="00D3290C"/>
    <w:rsid w:val="00D407FD"/>
    <w:rsid w:val="00D4196E"/>
    <w:rsid w:val="00D439E0"/>
    <w:rsid w:val="00D43DDD"/>
    <w:rsid w:val="00D448D1"/>
    <w:rsid w:val="00D45F7F"/>
    <w:rsid w:val="00D5074B"/>
    <w:rsid w:val="00D5328F"/>
    <w:rsid w:val="00D53E2F"/>
    <w:rsid w:val="00D610F0"/>
    <w:rsid w:val="00D62AFF"/>
    <w:rsid w:val="00D67D09"/>
    <w:rsid w:val="00D72D31"/>
    <w:rsid w:val="00D73974"/>
    <w:rsid w:val="00D774B3"/>
    <w:rsid w:val="00D801C1"/>
    <w:rsid w:val="00D80E36"/>
    <w:rsid w:val="00D81C22"/>
    <w:rsid w:val="00D82C6F"/>
    <w:rsid w:val="00D84238"/>
    <w:rsid w:val="00D84294"/>
    <w:rsid w:val="00D85546"/>
    <w:rsid w:val="00D91C86"/>
    <w:rsid w:val="00D920D4"/>
    <w:rsid w:val="00D9482B"/>
    <w:rsid w:val="00D94B62"/>
    <w:rsid w:val="00D95121"/>
    <w:rsid w:val="00D9516D"/>
    <w:rsid w:val="00DA3471"/>
    <w:rsid w:val="00DA4535"/>
    <w:rsid w:val="00DB0AA5"/>
    <w:rsid w:val="00DB1BBF"/>
    <w:rsid w:val="00DB1E1F"/>
    <w:rsid w:val="00DB30B4"/>
    <w:rsid w:val="00DB3E62"/>
    <w:rsid w:val="00DB3EBE"/>
    <w:rsid w:val="00DB40D2"/>
    <w:rsid w:val="00DB7E10"/>
    <w:rsid w:val="00DC56B3"/>
    <w:rsid w:val="00DC703E"/>
    <w:rsid w:val="00DD173D"/>
    <w:rsid w:val="00DD71F7"/>
    <w:rsid w:val="00DE3ABA"/>
    <w:rsid w:val="00DE5981"/>
    <w:rsid w:val="00DE6E60"/>
    <w:rsid w:val="00DF0339"/>
    <w:rsid w:val="00DF09A4"/>
    <w:rsid w:val="00DF1F78"/>
    <w:rsid w:val="00E03F4B"/>
    <w:rsid w:val="00E05863"/>
    <w:rsid w:val="00E0666F"/>
    <w:rsid w:val="00E07AF4"/>
    <w:rsid w:val="00E10141"/>
    <w:rsid w:val="00E1297D"/>
    <w:rsid w:val="00E135E7"/>
    <w:rsid w:val="00E13C53"/>
    <w:rsid w:val="00E15641"/>
    <w:rsid w:val="00E214BD"/>
    <w:rsid w:val="00E25B8F"/>
    <w:rsid w:val="00E34B7E"/>
    <w:rsid w:val="00E359FB"/>
    <w:rsid w:val="00E418AE"/>
    <w:rsid w:val="00E43950"/>
    <w:rsid w:val="00E45517"/>
    <w:rsid w:val="00E50CC8"/>
    <w:rsid w:val="00E51287"/>
    <w:rsid w:val="00E53862"/>
    <w:rsid w:val="00E61F59"/>
    <w:rsid w:val="00E6464D"/>
    <w:rsid w:val="00E77216"/>
    <w:rsid w:val="00E81A64"/>
    <w:rsid w:val="00E836A1"/>
    <w:rsid w:val="00E85111"/>
    <w:rsid w:val="00E87907"/>
    <w:rsid w:val="00E90B77"/>
    <w:rsid w:val="00E92A39"/>
    <w:rsid w:val="00E930B1"/>
    <w:rsid w:val="00E94565"/>
    <w:rsid w:val="00E94DDB"/>
    <w:rsid w:val="00E97A76"/>
    <w:rsid w:val="00EA0F93"/>
    <w:rsid w:val="00EA321B"/>
    <w:rsid w:val="00EA3480"/>
    <w:rsid w:val="00EA4D38"/>
    <w:rsid w:val="00EA4E72"/>
    <w:rsid w:val="00EA5DAE"/>
    <w:rsid w:val="00EA7CF6"/>
    <w:rsid w:val="00EB1139"/>
    <w:rsid w:val="00EB31EE"/>
    <w:rsid w:val="00EB33AF"/>
    <w:rsid w:val="00EC0D28"/>
    <w:rsid w:val="00EC1736"/>
    <w:rsid w:val="00EC5993"/>
    <w:rsid w:val="00EC7FD6"/>
    <w:rsid w:val="00ED102D"/>
    <w:rsid w:val="00ED2C46"/>
    <w:rsid w:val="00ED73C7"/>
    <w:rsid w:val="00EE0B6D"/>
    <w:rsid w:val="00EE6F33"/>
    <w:rsid w:val="00EE78F5"/>
    <w:rsid w:val="00EE7A9C"/>
    <w:rsid w:val="00EF025B"/>
    <w:rsid w:val="00EF1B41"/>
    <w:rsid w:val="00EF20C4"/>
    <w:rsid w:val="00EF3262"/>
    <w:rsid w:val="00EF445A"/>
    <w:rsid w:val="00F0142C"/>
    <w:rsid w:val="00F03FF8"/>
    <w:rsid w:val="00F050F0"/>
    <w:rsid w:val="00F14B0F"/>
    <w:rsid w:val="00F2152C"/>
    <w:rsid w:val="00F22BCE"/>
    <w:rsid w:val="00F23CE3"/>
    <w:rsid w:val="00F24809"/>
    <w:rsid w:val="00F2533A"/>
    <w:rsid w:val="00F3194B"/>
    <w:rsid w:val="00F31DBE"/>
    <w:rsid w:val="00F31EAE"/>
    <w:rsid w:val="00F435B9"/>
    <w:rsid w:val="00F44AEF"/>
    <w:rsid w:val="00F463CF"/>
    <w:rsid w:val="00F472C3"/>
    <w:rsid w:val="00F505EB"/>
    <w:rsid w:val="00F5265E"/>
    <w:rsid w:val="00F5422B"/>
    <w:rsid w:val="00F55838"/>
    <w:rsid w:val="00F572BC"/>
    <w:rsid w:val="00F60604"/>
    <w:rsid w:val="00F6122F"/>
    <w:rsid w:val="00F61E0A"/>
    <w:rsid w:val="00F62E5A"/>
    <w:rsid w:val="00F66CA6"/>
    <w:rsid w:val="00F70A5E"/>
    <w:rsid w:val="00F70E22"/>
    <w:rsid w:val="00F71F98"/>
    <w:rsid w:val="00F73F31"/>
    <w:rsid w:val="00F753C6"/>
    <w:rsid w:val="00F77E16"/>
    <w:rsid w:val="00F80EA8"/>
    <w:rsid w:val="00F81CB1"/>
    <w:rsid w:val="00F8478A"/>
    <w:rsid w:val="00F84C9B"/>
    <w:rsid w:val="00F8519E"/>
    <w:rsid w:val="00F85C04"/>
    <w:rsid w:val="00F85F34"/>
    <w:rsid w:val="00F86C52"/>
    <w:rsid w:val="00F87093"/>
    <w:rsid w:val="00F87862"/>
    <w:rsid w:val="00F9260C"/>
    <w:rsid w:val="00F9282B"/>
    <w:rsid w:val="00F93757"/>
    <w:rsid w:val="00F94E14"/>
    <w:rsid w:val="00FA07B7"/>
    <w:rsid w:val="00FA24C6"/>
    <w:rsid w:val="00FA6689"/>
    <w:rsid w:val="00FB3007"/>
    <w:rsid w:val="00FB6219"/>
    <w:rsid w:val="00FC0C14"/>
    <w:rsid w:val="00FC106F"/>
    <w:rsid w:val="00FC2582"/>
    <w:rsid w:val="00FC2A2D"/>
    <w:rsid w:val="00FC2DED"/>
    <w:rsid w:val="00FC3A0C"/>
    <w:rsid w:val="00FC6273"/>
    <w:rsid w:val="00FD0B9D"/>
    <w:rsid w:val="00FD1561"/>
    <w:rsid w:val="00FD5615"/>
    <w:rsid w:val="00FD5928"/>
    <w:rsid w:val="00FE223B"/>
    <w:rsid w:val="00FE3901"/>
    <w:rsid w:val="00FE691C"/>
    <w:rsid w:val="00FE7595"/>
    <w:rsid w:val="00FF285D"/>
    <w:rsid w:val="00FF3B4E"/>
    <w:rsid w:val="00FF6A32"/>
    <w:rsid w:val="00FF7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93F41D"/>
  <w15:docId w15:val="{188B3C6D-EFDE-4AB0-9A6A-7F498772E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9289B"/>
    <w:pPr>
      <w:suppressAutoHyphens/>
    </w:pPr>
    <w:rPr>
      <w:rFonts w:cs="Tms Rmn"/>
      <w:lang w:eastAsia="ar-SA"/>
    </w:rPr>
  </w:style>
  <w:style w:type="paragraph" w:styleId="Nadpis1">
    <w:name w:val="heading 1"/>
    <w:basedOn w:val="Normln"/>
    <w:next w:val="Normln"/>
    <w:qFormat/>
    <w:rsid w:val="00AB5FBB"/>
    <w:pPr>
      <w:keepNext/>
      <w:outlineLvl w:val="0"/>
    </w:pPr>
    <w:rPr>
      <w:sz w:val="28"/>
    </w:rPr>
  </w:style>
  <w:style w:type="paragraph" w:styleId="Nadpis2">
    <w:name w:val="heading 2"/>
    <w:basedOn w:val="Normln"/>
    <w:next w:val="Normln"/>
    <w:qFormat/>
    <w:rsid w:val="00AB5FBB"/>
    <w:pPr>
      <w:keepNext/>
      <w:outlineLvl w:val="1"/>
    </w:pPr>
    <w:rPr>
      <w:rFonts w:ascii="Arial" w:hAnsi="Arial"/>
      <w:b/>
      <w:sz w:val="24"/>
    </w:rPr>
  </w:style>
  <w:style w:type="paragraph" w:styleId="Nadpis3">
    <w:name w:val="heading 3"/>
    <w:basedOn w:val="Normln"/>
    <w:next w:val="Normln"/>
    <w:qFormat/>
    <w:rsid w:val="00AB5FBB"/>
    <w:pPr>
      <w:keepNext/>
      <w:widowControl w:val="0"/>
      <w:jc w:val="both"/>
      <w:outlineLvl w:val="2"/>
    </w:pPr>
    <w:rPr>
      <w:b/>
      <w:i/>
      <w:sz w:val="24"/>
      <w:u w:val="single"/>
    </w:rPr>
  </w:style>
  <w:style w:type="paragraph" w:styleId="Nadpis4">
    <w:name w:val="heading 4"/>
    <w:basedOn w:val="Normln"/>
    <w:next w:val="Normln"/>
    <w:qFormat/>
    <w:rsid w:val="00AB5FBB"/>
    <w:pPr>
      <w:keepNext/>
      <w:widowControl w:val="0"/>
      <w:outlineLvl w:val="3"/>
    </w:pPr>
    <w:rPr>
      <w:b/>
      <w:i/>
      <w:sz w:val="32"/>
    </w:rPr>
  </w:style>
  <w:style w:type="paragraph" w:styleId="Nadpis5">
    <w:name w:val="heading 5"/>
    <w:basedOn w:val="Normln"/>
    <w:next w:val="Normln"/>
    <w:qFormat/>
    <w:rsid w:val="00AB5FBB"/>
    <w:pPr>
      <w:keepNext/>
      <w:outlineLvl w:val="4"/>
    </w:pPr>
    <w:rPr>
      <w:rFonts w:ascii="Arial" w:hAnsi="Arial"/>
      <w:b/>
      <w:sz w:val="24"/>
    </w:rPr>
  </w:style>
  <w:style w:type="paragraph" w:styleId="Nadpis6">
    <w:name w:val="heading 6"/>
    <w:basedOn w:val="Normln"/>
    <w:next w:val="Normln"/>
    <w:qFormat/>
    <w:rsid w:val="00AB5FBB"/>
    <w:pPr>
      <w:tabs>
        <w:tab w:val="num" w:pos="2351"/>
      </w:tabs>
      <w:spacing w:before="240" w:after="60" w:line="240" w:lineRule="atLeast"/>
      <w:ind w:left="2351" w:hanging="708"/>
      <w:outlineLvl w:val="5"/>
    </w:pPr>
    <w:rPr>
      <w:rFonts w:ascii="Arial" w:hAnsi="Arial"/>
      <w:i/>
      <w:sz w:val="22"/>
    </w:rPr>
  </w:style>
  <w:style w:type="paragraph" w:styleId="Nadpis7">
    <w:name w:val="heading 7"/>
    <w:basedOn w:val="Normln"/>
    <w:next w:val="Normln"/>
    <w:qFormat/>
    <w:rsid w:val="00AB5FBB"/>
    <w:pPr>
      <w:tabs>
        <w:tab w:val="num" w:pos="3059"/>
      </w:tabs>
      <w:spacing w:before="240" w:after="60" w:line="240" w:lineRule="atLeast"/>
      <w:ind w:left="3059" w:hanging="708"/>
      <w:outlineLvl w:val="6"/>
    </w:pPr>
    <w:rPr>
      <w:rFonts w:ascii="Arial" w:hAnsi="Arial"/>
      <w:sz w:val="24"/>
    </w:rPr>
  </w:style>
  <w:style w:type="paragraph" w:styleId="Nadpis8">
    <w:name w:val="heading 8"/>
    <w:basedOn w:val="Normln"/>
    <w:next w:val="Normln"/>
    <w:qFormat/>
    <w:rsid w:val="00AB5FBB"/>
    <w:pPr>
      <w:tabs>
        <w:tab w:val="num" w:pos="3767"/>
      </w:tabs>
      <w:spacing w:before="240" w:after="60" w:line="240" w:lineRule="atLeast"/>
      <w:ind w:left="3767" w:hanging="708"/>
      <w:outlineLvl w:val="7"/>
    </w:pPr>
    <w:rPr>
      <w:rFonts w:ascii="Arial" w:hAnsi="Arial"/>
      <w:i/>
      <w:sz w:val="24"/>
    </w:rPr>
  </w:style>
  <w:style w:type="paragraph" w:styleId="Nadpis9">
    <w:name w:val="heading 9"/>
    <w:basedOn w:val="Normln"/>
    <w:next w:val="Normln"/>
    <w:qFormat/>
    <w:rsid w:val="00AB5FBB"/>
    <w:pPr>
      <w:tabs>
        <w:tab w:val="num" w:pos="4475"/>
      </w:tabs>
      <w:spacing w:before="240" w:after="60" w:line="240" w:lineRule="atLeast"/>
      <w:ind w:left="4475" w:hanging="708"/>
      <w:outlineLvl w:val="8"/>
    </w:pPr>
    <w:rPr>
      <w:rFonts w:ascii="Arial" w:hAnsi="Arial"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AB5FBB"/>
    <w:rPr>
      <w:rFonts w:ascii="GaramondE" w:hAnsi="GaramondE"/>
      <w:b/>
      <w:i w:val="0"/>
      <w:sz w:val="28"/>
    </w:rPr>
  </w:style>
  <w:style w:type="character" w:customStyle="1" w:styleId="WW8Num1z1">
    <w:name w:val="WW8Num1z1"/>
    <w:rsid w:val="00AB5FBB"/>
    <w:rPr>
      <w:rFonts w:ascii="GaramondE" w:hAnsi="GaramondE"/>
      <w:b/>
      <w:i w:val="0"/>
      <w:sz w:val="24"/>
    </w:rPr>
  </w:style>
  <w:style w:type="character" w:customStyle="1" w:styleId="WW8Num1z2">
    <w:name w:val="WW8Num1z2"/>
    <w:rsid w:val="00AB5FBB"/>
    <w:rPr>
      <w:rFonts w:ascii="GaramondE" w:hAnsi="GaramondE"/>
      <w:b w:val="0"/>
      <w:i w:val="0"/>
      <w:sz w:val="24"/>
    </w:rPr>
  </w:style>
  <w:style w:type="character" w:customStyle="1" w:styleId="WW8Num3z1">
    <w:name w:val="WW8Num3z1"/>
    <w:rsid w:val="00AB5FBB"/>
    <w:rPr>
      <w:rFonts w:ascii="Times New Roman" w:eastAsia="Times New Roman" w:hAnsi="Times New Roman" w:cs="Times New Roman"/>
    </w:rPr>
  </w:style>
  <w:style w:type="character" w:customStyle="1" w:styleId="WW8Num7z1">
    <w:name w:val="WW8Num7z1"/>
    <w:rsid w:val="00AB5FBB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AB5FBB"/>
    <w:rPr>
      <w:rFonts w:ascii="Symbol" w:hAnsi="Symbol"/>
    </w:rPr>
  </w:style>
  <w:style w:type="character" w:customStyle="1" w:styleId="WW8Num9z1">
    <w:name w:val="WW8Num9z1"/>
    <w:rsid w:val="00AB5FBB"/>
    <w:rPr>
      <w:rFonts w:ascii="Courier New" w:hAnsi="Courier New" w:cs="Courier New"/>
    </w:rPr>
  </w:style>
  <w:style w:type="character" w:customStyle="1" w:styleId="WW8Num9z2">
    <w:name w:val="WW8Num9z2"/>
    <w:rsid w:val="00AB5FBB"/>
    <w:rPr>
      <w:rFonts w:ascii="Wingdings" w:hAnsi="Wingdings"/>
    </w:rPr>
  </w:style>
  <w:style w:type="character" w:customStyle="1" w:styleId="WW8Num10z0">
    <w:name w:val="WW8Num10z0"/>
    <w:rsid w:val="00AB5FBB"/>
    <w:rPr>
      <w:b/>
    </w:rPr>
  </w:style>
  <w:style w:type="character" w:customStyle="1" w:styleId="Standardnpsmoodstavce1">
    <w:name w:val="Standardní písmo odstavce1"/>
    <w:rsid w:val="00AB5FBB"/>
  </w:style>
  <w:style w:type="character" w:styleId="slostrnky">
    <w:name w:val="page number"/>
    <w:basedOn w:val="Standardnpsmoodstavce1"/>
    <w:rsid w:val="00AB5FBB"/>
  </w:style>
  <w:style w:type="character" w:styleId="Hypertextovodkaz">
    <w:name w:val="Hyperlink"/>
    <w:uiPriority w:val="99"/>
    <w:rsid w:val="00AB5FBB"/>
    <w:rPr>
      <w:color w:val="0000FF"/>
      <w:u w:val="single"/>
    </w:rPr>
  </w:style>
  <w:style w:type="character" w:customStyle="1" w:styleId="Nadpis2Char">
    <w:name w:val="Nadpis 2 Char"/>
    <w:rsid w:val="00AB5FBB"/>
    <w:rPr>
      <w:rFonts w:ascii="Arial" w:hAnsi="Arial"/>
      <w:b/>
      <w:kern w:val="1"/>
      <w:sz w:val="28"/>
      <w:szCs w:val="28"/>
      <w:lang w:val="cs-CZ" w:eastAsia="ar-SA" w:bidi="ar-SA"/>
    </w:rPr>
  </w:style>
  <w:style w:type="paragraph" w:customStyle="1" w:styleId="Nadpis">
    <w:name w:val="Nadpis"/>
    <w:basedOn w:val="Normln"/>
    <w:next w:val="Zkladntext"/>
    <w:rsid w:val="00AB5FBB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rsid w:val="00AB5FBB"/>
    <w:pPr>
      <w:jc w:val="both"/>
    </w:pPr>
    <w:rPr>
      <w:rFonts w:ascii="Arial" w:hAnsi="Arial"/>
      <w:sz w:val="24"/>
    </w:rPr>
  </w:style>
  <w:style w:type="paragraph" w:styleId="Seznam">
    <w:name w:val="List"/>
    <w:basedOn w:val="Zkladntext"/>
    <w:rsid w:val="00AB5FBB"/>
    <w:rPr>
      <w:rFonts w:cs="Tahoma"/>
    </w:rPr>
  </w:style>
  <w:style w:type="paragraph" w:customStyle="1" w:styleId="Popisek">
    <w:name w:val="Popisek"/>
    <w:basedOn w:val="Normln"/>
    <w:rsid w:val="00AB5FB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AB5FBB"/>
    <w:pPr>
      <w:suppressLineNumbers/>
    </w:pPr>
    <w:rPr>
      <w:rFonts w:cs="Tahoma"/>
    </w:rPr>
  </w:style>
  <w:style w:type="paragraph" w:styleId="Zhlav">
    <w:name w:val="header"/>
    <w:basedOn w:val="Normln"/>
    <w:rsid w:val="00AB5FBB"/>
    <w:pPr>
      <w:tabs>
        <w:tab w:val="center" w:pos="4536"/>
        <w:tab w:val="right" w:pos="9072"/>
      </w:tabs>
    </w:pPr>
    <w:rPr>
      <w:rFonts w:ascii="Arial" w:hAnsi="Arial"/>
      <w:sz w:val="24"/>
    </w:rPr>
  </w:style>
  <w:style w:type="paragraph" w:styleId="Zkladntextodsazen">
    <w:name w:val="Body Text Indent"/>
    <w:basedOn w:val="Normln"/>
    <w:rsid w:val="00AB5FBB"/>
    <w:pPr>
      <w:ind w:left="564"/>
      <w:jc w:val="both"/>
    </w:pPr>
    <w:rPr>
      <w:rFonts w:ascii="Arial" w:hAnsi="Arial"/>
      <w:sz w:val="24"/>
    </w:rPr>
  </w:style>
  <w:style w:type="paragraph" w:customStyle="1" w:styleId="Odstavec">
    <w:name w:val="Odstavec"/>
    <w:basedOn w:val="Zkladntext"/>
    <w:rsid w:val="00AB5FBB"/>
    <w:pPr>
      <w:widowControl w:val="0"/>
      <w:spacing w:after="115" w:line="288" w:lineRule="auto"/>
      <w:ind w:firstLine="480"/>
    </w:pPr>
    <w:rPr>
      <w:rFonts w:ascii="Times New Roman" w:hAnsi="Times New Roman"/>
    </w:rPr>
  </w:style>
  <w:style w:type="paragraph" w:customStyle="1" w:styleId="Zkladntext21">
    <w:name w:val="Základní text 21"/>
    <w:basedOn w:val="Normln"/>
    <w:rsid w:val="00AB5FBB"/>
    <w:pPr>
      <w:widowControl w:val="0"/>
      <w:jc w:val="both"/>
    </w:pPr>
    <w:rPr>
      <w:sz w:val="24"/>
    </w:rPr>
  </w:style>
  <w:style w:type="paragraph" w:customStyle="1" w:styleId="Zkladntextodsazen21">
    <w:name w:val="Základní text odsazený 21"/>
    <w:basedOn w:val="Normln"/>
    <w:rsid w:val="00AB5FBB"/>
    <w:pPr>
      <w:ind w:firstLine="360"/>
    </w:pPr>
    <w:rPr>
      <w:sz w:val="24"/>
    </w:rPr>
  </w:style>
  <w:style w:type="paragraph" w:styleId="Nzev">
    <w:name w:val="Title"/>
    <w:basedOn w:val="Normln"/>
    <w:next w:val="Podtitul1"/>
    <w:qFormat/>
    <w:rsid w:val="00AB5FBB"/>
    <w:pPr>
      <w:jc w:val="center"/>
    </w:pPr>
    <w:rPr>
      <w:b/>
      <w:sz w:val="28"/>
      <w:u w:val="single"/>
    </w:rPr>
  </w:style>
  <w:style w:type="paragraph" w:customStyle="1" w:styleId="Podtitul1">
    <w:name w:val="Podtitul1"/>
    <w:basedOn w:val="Nadpis"/>
    <w:next w:val="Zkladntext"/>
    <w:qFormat/>
    <w:rsid w:val="00AB5FBB"/>
    <w:pPr>
      <w:jc w:val="center"/>
    </w:pPr>
    <w:rPr>
      <w:i/>
      <w:iCs/>
    </w:rPr>
  </w:style>
  <w:style w:type="paragraph" w:customStyle="1" w:styleId="Zkladntextodsazen31">
    <w:name w:val="Základní text odsazený 31"/>
    <w:basedOn w:val="Normln"/>
    <w:rsid w:val="00AB5FBB"/>
    <w:pPr>
      <w:ind w:left="708" w:firstLine="708"/>
    </w:pPr>
    <w:rPr>
      <w:sz w:val="24"/>
    </w:rPr>
  </w:style>
  <w:style w:type="paragraph" w:customStyle="1" w:styleId="NormlnsWWW">
    <w:name w:val="Normální (síť WWW)"/>
    <w:basedOn w:val="Normln"/>
    <w:rsid w:val="00AB5FBB"/>
    <w:pPr>
      <w:spacing w:before="100" w:after="100"/>
    </w:pPr>
    <w:rPr>
      <w:color w:val="FFFF00"/>
      <w:sz w:val="24"/>
    </w:rPr>
  </w:style>
  <w:style w:type="paragraph" w:customStyle="1" w:styleId="Normlnodsazen1">
    <w:name w:val="Normální odsazený1"/>
    <w:basedOn w:val="Normln"/>
    <w:rsid w:val="00AB5FBB"/>
    <w:pPr>
      <w:spacing w:after="120"/>
      <w:ind w:left="284"/>
      <w:jc w:val="right"/>
    </w:pPr>
    <w:rPr>
      <w:b/>
      <w:sz w:val="24"/>
    </w:rPr>
  </w:style>
  <w:style w:type="paragraph" w:customStyle="1" w:styleId="Zkladntext31">
    <w:name w:val="Základní text 31"/>
    <w:basedOn w:val="Normln"/>
    <w:rsid w:val="00AB5FBB"/>
    <w:pPr>
      <w:widowControl w:val="0"/>
      <w:spacing w:before="240"/>
      <w:jc w:val="both"/>
    </w:pPr>
    <w:rPr>
      <w:sz w:val="24"/>
    </w:rPr>
  </w:style>
  <w:style w:type="paragraph" w:styleId="Zpat">
    <w:name w:val="footer"/>
    <w:basedOn w:val="Normln"/>
    <w:link w:val="ZpatChar"/>
    <w:uiPriority w:val="99"/>
    <w:rsid w:val="00AB5FBB"/>
    <w:pPr>
      <w:tabs>
        <w:tab w:val="center" w:pos="4536"/>
        <w:tab w:val="right" w:pos="9072"/>
      </w:tabs>
    </w:pPr>
    <w:rPr>
      <w:rFonts w:cs="Times New Roman"/>
    </w:rPr>
  </w:style>
  <w:style w:type="paragraph" w:customStyle="1" w:styleId="Rozvrendokumentu1">
    <w:name w:val="Rozvržení dokumentu1"/>
    <w:basedOn w:val="Normln"/>
    <w:rsid w:val="00AB5FBB"/>
    <w:pPr>
      <w:shd w:val="clear" w:color="auto" w:fill="000080"/>
    </w:pPr>
    <w:rPr>
      <w:rFonts w:ascii="Tahoma" w:hAnsi="Tahoma"/>
    </w:rPr>
  </w:style>
  <w:style w:type="paragraph" w:styleId="Textbubliny">
    <w:name w:val="Balloon Text"/>
    <w:basedOn w:val="Normln"/>
    <w:rsid w:val="00AB5FBB"/>
    <w:rPr>
      <w:rFonts w:ascii="Tahoma" w:hAnsi="Tahoma" w:cs="Tahoma"/>
      <w:sz w:val="16"/>
      <w:szCs w:val="16"/>
    </w:rPr>
  </w:style>
  <w:style w:type="paragraph" w:customStyle="1" w:styleId="NormlnIMP">
    <w:name w:val="Normální_IMP"/>
    <w:basedOn w:val="Normln"/>
    <w:rsid w:val="00AB5FBB"/>
    <w:pPr>
      <w:overflowPunct w:val="0"/>
      <w:autoSpaceDE w:val="0"/>
      <w:spacing w:line="228" w:lineRule="auto"/>
      <w:textAlignment w:val="baseline"/>
    </w:pPr>
    <w:rPr>
      <w:sz w:val="24"/>
    </w:rPr>
  </w:style>
  <w:style w:type="paragraph" w:customStyle="1" w:styleId="NormlnAAL">
    <w:name w:val="Normální_AAL"/>
    <w:basedOn w:val="Normln"/>
    <w:rsid w:val="00AB5FBB"/>
    <w:rPr>
      <w:rFonts w:ascii="Arial Narrow" w:hAnsi="Arial Narrow"/>
      <w:sz w:val="24"/>
      <w:szCs w:val="24"/>
    </w:rPr>
  </w:style>
  <w:style w:type="paragraph" w:customStyle="1" w:styleId="ZkladntextIMP">
    <w:name w:val="Základní text_IMP"/>
    <w:basedOn w:val="NormlnIMP"/>
    <w:rsid w:val="00AB5FBB"/>
    <w:pPr>
      <w:jc w:val="both"/>
    </w:pPr>
    <w:rPr>
      <w:rFonts w:ascii="Arial" w:hAnsi="Arial"/>
      <w:sz w:val="20"/>
    </w:rPr>
  </w:style>
  <w:style w:type="paragraph" w:customStyle="1" w:styleId="Nadpis3AAL">
    <w:name w:val="Nadpis 3_AAL"/>
    <w:basedOn w:val="Normln"/>
    <w:next w:val="NormlnAAL"/>
    <w:rsid w:val="00AB5FBB"/>
    <w:pPr>
      <w:autoSpaceDE w:val="0"/>
      <w:spacing w:after="120"/>
      <w:jc w:val="both"/>
    </w:pPr>
    <w:rPr>
      <w:rFonts w:ascii="Arial Narrow" w:hAnsi="Arial Narrow"/>
      <w:b/>
      <w:caps/>
      <w:sz w:val="36"/>
      <w:szCs w:val="24"/>
    </w:rPr>
  </w:style>
  <w:style w:type="paragraph" w:customStyle="1" w:styleId="Text">
    <w:name w:val="Text"/>
    <w:rsid w:val="00AB5FBB"/>
    <w:pPr>
      <w:suppressAutoHyphens/>
      <w:spacing w:before="60" w:after="60"/>
      <w:jc w:val="both"/>
    </w:pPr>
    <w:rPr>
      <w:rFonts w:ascii="Arial" w:eastAsia="Arial" w:hAnsi="Arial" w:cs="Tms Rmn"/>
      <w:sz w:val="22"/>
      <w:szCs w:val="18"/>
      <w:lang w:eastAsia="ar-SA"/>
    </w:rPr>
  </w:style>
  <w:style w:type="paragraph" w:customStyle="1" w:styleId="atext">
    <w:name w:val="atext"/>
    <w:basedOn w:val="Normln"/>
    <w:rsid w:val="00AB5FBB"/>
    <w:pPr>
      <w:spacing w:line="360" w:lineRule="auto"/>
      <w:ind w:firstLine="709"/>
      <w:jc w:val="both"/>
    </w:pPr>
    <w:rPr>
      <w:rFonts w:ascii="Arial" w:hAnsi="Arial"/>
      <w:sz w:val="24"/>
      <w:szCs w:val="24"/>
    </w:rPr>
  </w:style>
  <w:style w:type="paragraph" w:customStyle="1" w:styleId="Obsahrmce">
    <w:name w:val="Obsah rámce"/>
    <w:basedOn w:val="Zkladntext"/>
    <w:rsid w:val="00AB5FBB"/>
  </w:style>
  <w:style w:type="table" w:styleId="Mkatabulky">
    <w:name w:val="Table Grid"/>
    <w:basedOn w:val="Normlntabulka"/>
    <w:uiPriority w:val="39"/>
    <w:rsid w:val="00114A3E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3">
    <w:name w:val="Body Text 3"/>
    <w:basedOn w:val="Normln"/>
    <w:rsid w:val="00114A3E"/>
    <w:pPr>
      <w:spacing w:after="120"/>
    </w:pPr>
    <w:rPr>
      <w:rFonts w:ascii="Arial" w:hAnsi="Arial" w:cs="Times New Roman"/>
      <w:sz w:val="16"/>
      <w:szCs w:val="16"/>
    </w:rPr>
  </w:style>
  <w:style w:type="paragraph" w:customStyle="1" w:styleId="Normln2">
    <w:name w:val="Normální2"/>
    <w:basedOn w:val="Normln"/>
    <w:rsid w:val="00CF3BDD"/>
    <w:pPr>
      <w:widowControl w:val="0"/>
      <w:suppressAutoHyphens w:val="0"/>
    </w:pPr>
    <w:rPr>
      <w:rFonts w:cs="Times New Roman"/>
      <w:lang w:eastAsia="cs-CZ"/>
    </w:rPr>
  </w:style>
  <w:style w:type="paragraph" w:customStyle="1" w:styleId="Normln1">
    <w:name w:val="Normální1"/>
    <w:basedOn w:val="Normln2"/>
    <w:rsid w:val="00CF3BDD"/>
    <w:rPr>
      <w:sz w:val="24"/>
    </w:rPr>
  </w:style>
  <w:style w:type="paragraph" w:customStyle="1" w:styleId="Normln10">
    <w:name w:val="Normální1~~"/>
    <w:basedOn w:val="Normln1"/>
    <w:rsid w:val="00CF3BDD"/>
  </w:style>
  <w:style w:type="paragraph" w:styleId="Prosttext">
    <w:name w:val="Plain Text"/>
    <w:basedOn w:val="Normln"/>
    <w:link w:val="ProsttextChar"/>
    <w:rsid w:val="00CF3BDD"/>
    <w:pPr>
      <w:suppressAutoHyphens w:val="0"/>
    </w:pPr>
    <w:rPr>
      <w:rFonts w:ascii="Courier New" w:hAnsi="Courier New" w:cs="Times New Roman"/>
    </w:rPr>
  </w:style>
  <w:style w:type="paragraph" w:styleId="Zkladntextodsazen2">
    <w:name w:val="Body Text Indent 2"/>
    <w:basedOn w:val="Normln"/>
    <w:rsid w:val="00CF3BDD"/>
    <w:pPr>
      <w:spacing w:after="120" w:line="480" w:lineRule="auto"/>
      <w:ind w:left="283"/>
    </w:pPr>
  </w:style>
  <w:style w:type="paragraph" w:styleId="Zkladntextodsazen3">
    <w:name w:val="Body Text Indent 3"/>
    <w:basedOn w:val="Normln"/>
    <w:rsid w:val="00D16741"/>
    <w:pPr>
      <w:spacing w:after="120"/>
      <w:ind w:left="283"/>
    </w:pPr>
    <w:rPr>
      <w:sz w:val="16"/>
      <w:szCs w:val="16"/>
    </w:rPr>
  </w:style>
  <w:style w:type="paragraph" w:customStyle="1" w:styleId="Standardnte">
    <w:name w:val="Standardní te"/>
    <w:rsid w:val="00A77D11"/>
    <w:rPr>
      <w:snapToGrid w:val="0"/>
      <w:color w:val="000000"/>
      <w:sz w:val="24"/>
    </w:rPr>
  </w:style>
  <w:style w:type="paragraph" w:customStyle="1" w:styleId="Standardntext">
    <w:name w:val="Standardní text"/>
    <w:basedOn w:val="Normln"/>
    <w:rsid w:val="00A77D11"/>
    <w:pPr>
      <w:suppressAutoHyphens w:val="0"/>
    </w:pPr>
    <w:rPr>
      <w:rFonts w:cs="Times New Roman"/>
      <w:sz w:val="24"/>
      <w:lang w:eastAsia="cs-CZ"/>
    </w:rPr>
  </w:style>
  <w:style w:type="character" w:styleId="Siln">
    <w:name w:val="Strong"/>
    <w:qFormat/>
    <w:rsid w:val="003C2B70"/>
    <w:rPr>
      <w:b/>
      <w:bCs/>
    </w:rPr>
  </w:style>
  <w:style w:type="character" w:customStyle="1" w:styleId="ZpatChar">
    <w:name w:val="Zápatí Char"/>
    <w:link w:val="Zpat"/>
    <w:uiPriority w:val="99"/>
    <w:rsid w:val="00D9516D"/>
    <w:rPr>
      <w:rFonts w:cs="Tms Rmn"/>
      <w:lang w:eastAsia="ar-SA"/>
    </w:rPr>
  </w:style>
  <w:style w:type="paragraph" w:customStyle="1" w:styleId="0">
    <w:name w:val="0"/>
    <w:basedOn w:val="Normln"/>
    <w:link w:val="0Char"/>
    <w:uiPriority w:val="99"/>
    <w:rsid w:val="00F94E14"/>
    <w:pPr>
      <w:suppressAutoHyphens w:val="0"/>
      <w:ind w:firstLine="1134"/>
      <w:jc w:val="both"/>
    </w:pPr>
    <w:rPr>
      <w:rFonts w:ascii="Arial" w:eastAsia="Calibri" w:hAnsi="Arial" w:cs="Times New Roman"/>
      <w:lang w:eastAsia="en-US"/>
    </w:rPr>
  </w:style>
  <w:style w:type="character" w:customStyle="1" w:styleId="0Char">
    <w:name w:val="0 Char"/>
    <w:link w:val="0"/>
    <w:uiPriority w:val="99"/>
    <w:locked/>
    <w:rsid w:val="00F94E14"/>
    <w:rPr>
      <w:rFonts w:ascii="Arial" w:eastAsia="Calibri" w:hAnsi="Arial" w:cs="Arial"/>
      <w:lang w:eastAsia="en-US"/>
    </w:rPr>
  </w:style>
  <w:style w:type="paragraph" w:styleId="Bezmezer">
    <w:name w:val="No Spacing"/>
    <w:uiPriority w:val="1"/>
    <w:qFormat/>
    <w:rsid w:val="00816D31"/>
    <w:rPr>
      <w:rFonts w:ascii="Calibri" w:eastAsia="Calibri" w:hAnsi="Calibri"/>
      <w:sz w:val="22"/>
      <w:szCs w:val="22"/>
      <w:lang w:eastAsia="en-US"/>
    </w:rPr>
  </w:style>
  <w:style w:type="paragraph" w:customStyle="1" w:styleId="Tlo-osnova">
    <w:name w:val="Tìlo - osnova"/>
    <w:basedOn w:val="Normln"/>
    <w:rsid w:val="0054249E"/>
    <w:pPr>
      <w:suppressAutoHyphens w:val="0"/>
    </w:pPr>
    <w:rPr>
      <w:rFonts w:cs="Times New Roman"/>
      <w:sz w:val="24"/>
      <w:lang w:eastAsia="cs-CZ"/>
    </w:rPr>
  </w:style>
  <w:style w:type="character" w:customStyle="1" w:styleId="ProsttextChar">
    <w:name w:val="Prostý text Char"/>
    <w:link w:val="Prosttext"/>
    <w:rsid w:val="008D6339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A06F98"/>
    <w:pPr>
      <w:spacing w:after="120" w:line="480" w:lineRule="auto"/>
    </w:pPr>
    <w:rPr>
      <w:rFonts w:cs="Times New Roman"/>
    </w:rPr>
  </w:style>
  <w:style w:type="character" w:customStyle="1" w:styleId="Zkladntext2Char">
    <w:name w:val="Základní text 2 Char"/>
    <w:link w:val="Zkladntext2"/>
    <w:uiPriority w:val="99"/>
    <w:semiHidden/>
    <w:rsid w:val="00A06F98"/>
    <w:rPr>
      <w:rFonts w:cs="Tms Rmn"/>
      <w:lang w:eastAsia="ar-SA"/>
    </w:rPr>
  </w:style>
  <w:style w:type="paragraph" w:customStyle="1" w:styleId="Default">
    <w:name w:val="Default"/>
    <w:rsid w:val="00AB4B0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450C3A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Style2">
    <w:name w:val="Style2"/>
    <w:basedOn w:val="Normln"/>
    <w:rsid w:val="00B8704E"/>
    <w:pPr>
      <w:widowControl w:val="0"/>
      <w:suppressAutoHyphens w:val="0"/>
      <w:autoSpaceDE w:val="0"/>
      <w:autoSpaceDN w:val="0"/>
      <w:adjustRightInd w:val="0"/>
    </w:pPr>
    <w:rPr>
      <w:rFonts w:ascii="Arial" w:hAnsi="Arial" w:cs="Times New Roman"/>
      <w:sz w:val="24"/>
      <w:szCs w:val="24"/>
      <w:lang w:eastAsia="cs-CZ"/>
    </w:rPr>
  </w:style>
  <w:style w:type="character" w:customStyle="1" w:styleId="FontStyle11">
    <w:name w:val="Font Style11"/>
    <w:rsid w:val="00B8704E"/>
    <w:rPr>
      <w:rFonts w:ascii="Arial" w:hAnsi="Arial" w:cs="Arial"/>
      <w:sz w:val="24"/>
      <w:szCs w:val="24"/>
    </w:rPr>
  </w:style>
  <w:style w:type="character" w:customStyle="1" w:styleId="FontStyle12">
    <w:name w:val="Font Style12"/>
    <w:rsid w:val="00B8704E"/>
    <w:rPr>
      <w:rFonts w:ascii="Arial" w:hAnsi="Arial" w:cs="Arial"/>
      <w:b/>
      <w:bCs/>
      <w:sz w:val="24"/>
      <w:szCs w:val="24"/>
    </w:rPr>
  </w:style>
  <w:style w:type="paragraph" w:customStyle="1" w:styleId="Export0">
    <w:name w:val="Export 0"/>
    <w:basedOn w:val="Normln"/>
    <w:rsid w:val="00B8704E"/>
    <w:pPr>
      <w:widowControl w:val="0"/>
      <w:suppressAutoHyphens w:val="0"/>
    </w:pPr>
    <w:rPr>
      <w:rFonts w:ascii="Arial" w:hAnsi="Arial" w:cs="Times New Roman"/>
      <w:snapToGrid w:val="0"/>
      <w:sz w:val="24"/>
      <w:szCs w:val="24"/>
      <w:lang w:eastAsia="cs-CZ"/>
    </w:rPr>
  </w:style>
  <w:style w:type="paragraph" w:customStyle="1" w:styleId="Import8">
    <w:name w:val="Import 8"/>
    <w:basedOn w:val="Normln"/>
    <w:rsid w:val="00B8704E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 w:val="0"/>
      <w:ind w:firstLine="720"/>
    </w:pPr>
    <w:rPr>
      <w:rFonts w:ascii="Arial" w:hAnsi="Arial" w:cs="Times New Roman"/>
      <w:snapToGrid w:val="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0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22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32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70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6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90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805274">
                      <w:marLeft w:val="0"/>
                      <w:marRight w:val="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8072687">
                          <w:marLeft w:val="0"/>
                          <w:marRight w:val="0"/>
                          <w:marTop w:val="0"/>
                          <w:marBottom w:val="4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947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5063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03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15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179211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298281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68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9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1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9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5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7</Pages>
  <Words>2465</Words>
  <Characters>14545</Characters>
  <Application>Microsoft Office Word</Application>
  <DocSecurity>0</DocSecurity>
  <Lines>121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Sportovní areál Barrandov – dokumentace k ÚR</vt:lpstr>
    </vt:vector>
  </TitlesOfParts>
  <Company>Sportovní projekty s.r.o.</Company>
  <LinksUpToDate>false</LinksUpToDate>
  <CharactersWithSpaces>16977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Sportovní areál Barrandov – dokumentace k ÚR</dc:title>
  <dc:creator>m</dc:creator>
  <cp:lastModifiedBy>Michaela Musilová  | Sportovní projekty</cp:lastModifiedBy>
  <cp:revision>8</cp:revision>
  <cp:lastPrinted>2023-11-20T12:52:00Z</cp:lastPrinted>
  <dcterms:created xsi:type="dcterms:W3CDTF">2023-11-15T10:23:00Z</dcterms:created>
  <dcterms:modified xsi:type="dcterms:W3CDTF">2024-01-16T11:47:00Z</dcterms:modified>
</cp:coreProperties>
</file>